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B3B1" w14:textId="1FBB32A2" w:rsidR="00E352CA" w:rsidRPr="00442961" w:rsidRDefault="00393BB5" w:rsidP="00482784">
      <w:pPr>
        <w:pStyle w:val="BodyText"/>
        <w:spacing w:before="0"/>
        <w:ind w:left="180"/>
        <w:rPr>
          <w:rFonts w:ascii="Open Sans" w:hAnsi="Open Sans" w:cs="Open Sans"/>
          <w:sz w:val="20"/>
        </w:rPr>
      </w:pPr>
      <w:r>
        <w:rPr>
          <w:noProof/>
        </w:rPr>
        <w:pict w14:anchorId="74256C69"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2050" type="#_x0000_t202" style="position:absolute;left:0;text-align:left;margin-left:119pt;margin-top:47pt;width:428pt;height:37pt;z-index:4871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pMFgIAACwEAAAOAAAAZHJzL2Uyb0RvYy54bWysU02P2jAQvVfqf7B8LwlsoC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" filled="f" stroked="f" strokeweight=".5pt">
            <v:textbox>
              <w:txbxContent>
                <w:p w14:paraId="621B1C4F" w14:textId="77777777" w:rsidR="00B02161" w:rsidRPr="002F1BB3" w:rsidRDefault="00B02161" w:rsidP="002F1BB3">
                  <w:pPr>
                    <w:spacing w:before="1"/>
                    <w:ind w:left="3432" w:right="550" w:hanging="642"/>
                    <w:jc w:val="right"/>
                    <w:rPr>
                      <w:b/>
                      <w:bCs/>
                      <w:color w:val="041F52"/>
                      <w:sz w:val="28"/>
                      <w:szCs w:val="28"/>
                    </w:rPr>
                  </w:pPr>
                  <w:r w:rsidRPr="002F1BB3">
                    <w:rPr>
                      <w:b/>
                      <w:bCs/>
                      <w:color w:val="041F52"/>
                      <w:sz w:val="28"/>
                      <w:szCs w:val="28"/>
                    </w:rPr>
                    <w:t>Specification</w:t>
                  </w:r>
                  <w:r w:rsidRPr="002F1BB3">
                    <w:rPr>
                      <w:b/>
                      <w:bCs/>
                      <w:color w:val="041F52"/>
                      <w:spacing w:val="-8"/>
                      <w:sz w:val="28"/>
                      <w:szCs w:val="28"/>
                    </w:rPr>
                    <w:t xml:space="preserve"> </w:t>
                  </w:r>
                  <w:r w:rsidRPr="002F1BB3">
                    <w:rPr>
                      <w:b/>
                      <w:bCs/>
                      <w:color w:val="041F52"/>
                      <w:sz w:val="28"/>
                      <w:szCs w:val="28"/>
                    </w:rPr>
                    <w:t>&amp;</w:t>
                  </w:r>
                  <w:r w:rsidR="009A2E1A">
                    <w:rPr>
                      <w:b/>
                      <w:bCs/>
                      <w:color w:val="041F52"/>
                      <w:sz w:val="28"/>
                      <w:szCs w:val="28"/>
                    </w:rPr>
                    <w:t xml:space="preserve"> </w:t>
                  </w:r>
                  <w:r w:rsidRPr="002F1BB3">
                    <w:rPr>
                      <w:b/>
                      <w:bCs/>
                      <w:color w:val="041F52"/>
                      <w:sz w:val="28"/>
                      <w:szCs w:val="28"/>
                    </w:rPr>
                    <w:t>Technical</w:t>
                  </w:r>
                  <w:r w:rsidRPr="002F1BB3">
                    <w:rPr>
                      <w:b/>
                      <w:bCs/>
                      <w:color w:val="041F52"/>
                      <w:spacing w:val="-5"/>
                      <w:sz w:val="28"/>
                      <w:szCs w:val="28"/>
                    </w:rPr>
                    <w:t xml:space="preserve"> </w:t>
                  </w:r>
                  <w:r w:rsidRPr="002F1BB3">
                    <w:rPr>
                      <w:b/>
                      <w:bCs/>
                      <w:color w:val="041F52"/>
                      <w:sz w:val="28"/>
                      <w:szCs w:val="28"/>
                    </w:rPr>
                    <w:t>Guide</w:t>
                  </w:r>
                </w:p>
                <w:p w14:paraId="4519E0A9" w14:textId="36EBBED3" w:rsidR="00B02161" w:rsidRPr="002F1BB3" w:rsidRDefault="00C73CB6" w:rsidP="002F1BB3">
                  <w:pPr>
                    <w:spacing w:before="3"/>
                    <w:ind w:left="2526" w:right="550"/>
                    <w:jc w:val="right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color w:val="7F7F7F" w:themeColor="text1" w:themeTint="80"/>
                      <w:sz w:val="24"/>
                      <w:szCs w:val="24"/>
                    </w:rPr>
                    <w:t>E3MINI</w:t>
                  </w:r>
                  <w:r w:rsidR="00B02161" w:rsidRPr="002F1BB3">
                    <w:rPr>
                      <w:color w:val="7F7F7F" w:themeColor="text1" w:themeTint="80"/>
                      <w:spacing w:val="-2"/>
                      <w:sz w:val="24"/>
                      <w:szCs w:val="24"/>
                    </w:rPr>
                    <w:t xml:space="preserve"> </w:t>
                  </w:r>
                  <w:r w:rsidR="00BC1682">
                    <w:rPr>
                      <w:color w:val="7F7F7F" w:themeColor="text1" w:themeTint="80"/>
                      <w:sz w:val="24"/>
                      <w:szCs w:val="24"/>
                    </w:rPr>
                    <w:t>Single</w:t>
                  </w:r>
                  <w:r w:rsidR="00B02161" w:rsidRPr="002F1BB3">
                    <w:rPr>
                      <w:color w:val="7F7F7F" w:themeColor="text1" w:themeTint="80"/>
                      <w:sz w:val="24"/>
                      <w:szCs w:val="24"/>
                    </w:rPr>
                    <w:t>-Phase</w:t>
                  </w:r>
                  <w:r w:rsidR="00B02161" w:rsidRPr="002F1BB3">
                    <w:rPr>
                      <w:color w:val="7F7F7F" w:themeColor="text1" w:themeTint="80"/>
                      <w:spacing w:val="-2"/>
                      <w:sz w:val="24"/>
                      <w:szCs w:val="24"/>
                    </w:rPr>
                    <w:t xml:space="preserve"> </w:t>
                  </w:r>
                  <w:r w:rsidR="00B02161" w:rsidRPr="002F1BB3">
                    <w:rPr>
                      <w:color w:val="7F7F7F" w:themeColor="text1" w:themeTint="80"/>
                      <w:sz w:val="24"/>
                      <w:szCs w:val="24"/>
                    </w:rPr>
                    <w:t>Inverters</w:t>
                  </w:r>
                </w:p>
                <w:p w14:paraId="0CCC84B2" w14:textId="77777777" w:rsidR="00B02161" w:rsidRDefault="00B02161"/>
              </w:txbxContent>
            </v:textbox>
          </v:shape>
        </w:pict>
      </w:r>
      <w:r w:rsidR="00B02161" w:rsidRPr="00442961">
        <w:rPr>
          <w:rFonts w:ascii="Open Sans" w:hAnsi="Open Sans" w:cs="Open Sans"/>
          <w:noProof/>
          <w:sz w:val="20"/>
        </w:rPr>
        <w:drawing>
          <wp:inline distT="0" distB="0" distL="0" distR="0" wp14:anchorId="608C4E25" wp14:editId="1F74C35B">
            <wp:extent cx="2121331" cy="1066800"/>
            <wp:effectExtent l="0" t="0" r="0" b="0"/>
            <wp:docPr id="30" name="Picture 3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46" cy="10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D7532" w14:textId="77777777" w:rsidR="00C73CB6" w:rsidRDefault="00C73CB6" w:rsidP="00C73CB6">
      <w:pPr>
        <w:pStyle w:val="BodyText"/>
        <w:spacing w:before="0"/>
        <w:rPr>
          <w:rFonts w:ascii="Open Sans" w:hAnsi="Open Sans" w:cs="Open Sans"/>
          <w:sz w:val="20"/>
        </w:rPr>
      </w:pPr>
    </w:p>
    <w:p w14:paraId="41FEE1F4" w14:textId="77777777" w:rsidR="00C73CB6" w:rsidRDefault="00C73CB6" w:rsidP="00C73CB6">
      <w:pPr>
        <w:pStyle w:val="BodyText"/>
        <w:spacing w:before="0"/>
        <w:rPr>
          <w:rFonts w:ascii="Open Sans" w:hAnsi="Open Sans" w:cs="Open Sans"/>
          <w:noProof/>
          <w:sz w:val="20"/>
        </w:rPr>
      </w:pPr>
    </w:p>
    <w:p w14:paraId="3E659C4D" w14:textId="073140EC" w:rsidR="00C73CB6" w:rsidRPr="00442961" w:rsidRDefault="00C73CB6" w:rsidP="00C73CB6">
      <w:pPr>
        <w:pStyle w:val="BodyText"/>
        <w:spacing w:before="0"/>
        <w:jc w:val="center"/>
        <w:rPr>
          <w:rFonts w:ascii="Open Sans" w:hAnsi="Open Sans" w:cs="Open Sans"/>
          <w:noProof/>
          <w:sz w:val="20"/>
        </w:rPr>
      </w:pPr>
      <w:r>
        <w:rPr>
          <w:noProof/>
        </w:rPr>
        <w:drawing>
          <wp:inline distT="0" distB="0" distL="0" distR="0" wp14:anchorId="754C25A9" wp14:editId="007F070F">
            <wp:extent cx="2571115" cy="3171825"/>
            <wp:effectExtent l="0" t="0" r="0" b="0"/>
            <wp:docPr id="2136656583" name="Picture 2" descr="The E3MINI Pure Sine Wave Mini Inverter has a field-selectable 120 or 277 VAC input/outp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3MINI Pure Sine Wave Mini Inverter has a field-selectable 120 or 277 VAC input/outpu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2" t="-234" r="11808" b="1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73" cy="322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CC9602" wp14:editId="77A7EEBF">
            <wp:extent cx="1999615" cy="2724150"/>
            <wp:effectExtent l="0" t="0" r="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1" t="5780" r="17538" b="2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99" cy="273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5B9590" wp14:editId="405428A4">
            <wp:extent cx="1038225" cy="2714625"/>
            <wp:effectExtent l="0" t="0" r="0" b="0"/>
            <wp:docPr id="15487597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9" t="4235" r="34526" b="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0501B" w14:textId="77777777" w:rsidR="00E352CA" w:rsidRPr="00442961" w:rsidRDefault="00E352CA">
      <w:pPr>
        <w:pStyle w:val="BodyText"/>
        <w:spacing w:before="4"/>
        <w:rPr>
          <w:rFonts w:ascii="Open Sans" w:hAnsi="Open Sans" w:cs="Open Sans"/>
          <w:sz w:val="19"/>
        </w:rPr>
      </w:pPr>
    </w:p>
    <w:p w14:paraId="06DDE46B" w14:textId="77777777" w:rsidR="00B02161" w:rsidRPr="00442961" w:rsidRDefault="00B02161">
      <w:pPr>
        <w:pStyle w:val="BodyText"/>
        <w:spacing w:before="4"/>
        <w:rPr>
          <w:rFonts w:ascii="Open Sans" w:hAnsi="Open Sans" w:cs="Open Sans"/>
          <w:sz w:val="19"/>
        </w:rPr>
      </w:pPr>
    </w:p>
    <w:p w14:paraId="099090BA" w14:textId="77777777" w:rsidR="00B02161" w:rsidRPr="00442961" w:rsidRDefault="00B02161" w:rsidP="00442961">
      <w:pPr>
        <w:pStyle w:val="BodyText"/>
        <w:spacing w:before="4"/>
        <w:rPr>
          <w:rFonts w:ascii="Open Sans" w:hAnsi="Open Sans" w:cs="Open Sans"/>
          <w:sz w:val="19"/>
        </w:rPr>
      </w:pPr>
    </w:p>
    <w:p w14:paraId="0A0CD75C" w14:textId="098D0A0B" w:rsidR="00E352CA" w:rsidRPr="00442961" w:rsidRDefault="00F46B25" w:rsidP="00442961">
      <w:pPr>
        <w:pStyle w:val="Title"/>
        <w:spacing w:line="240" w:lineRule="auto"/>
        <w:ind w:left="810" w:right="730"/>
        <w:rPr>
          <w:rFonts w:ascii="Open Sans" w:hAnsi="Open Sans" w:cs="Open Sans"/>
          <w:b/>
          <w:bCs/>
          <w:color w:val="041F52"/>
        </w:rPr>
      </w:pPr>
      <w:r w:rsidRPr="00442961">
        <w:rPr>
          <w:rFonts w:ascii="Open Sans" w:hAnsi="Open Sans" w:cs="Open Sans"/>
          <w:b/>
          <w:bCs/>
          <w:color w:val="041F52"/>
        </w:rPr>
        <w:t>E3MINI</w:t>
      </w:r>
      <w:r w:rsidR="00C73CB6">
        <w:rPr>
          <w:rFonts w:ascii="Open Sans" w:hAnsi="Open Sans" w:cs="Open Sans"/>
          <w:b/>
          <w:bCs/>
          <w:color w:val="041F52"/>
          <w:spacing w:val="-5"/>
        </w:rPr>
        <w:t xml:space="preserve"> </w:t>
      </w:r>
      <w:r w:rsidR="00831673" w:rsidRPr="00442961">
        <w:rPr>
          <w:rFonts w:ascii="Open Sans" w:hAnsi="Open Sans" w:cs="Open Sans"/>
          <w:b/>
          <w:bCs/>
          <w:color w:val="041F52"/>
        </w:rPr>
        <w:t>I</w:t>
      </w:r>
      <w:r w:rsidR="00D63BAA" w:rsidRPr="00442961">
        <w:rPr>
          <w:rFonts w:ascii="Open Sans" w:hAnsi="Open Sans" w:cs="Open Sans"/>
          <w:b/>
          <w:bCs/>
          <w:color w:val="041F52"/>
        </w:rPr>
        <w:t>NVERTER</w:t>
      </w:r>
      <w:r w:rsidR="00831673" w:rsidRPr="00442961">
        <w:rPr>
          <w:rFonts w:ascii="Open Sans" w:hAnsi="Open Sans" w:cs="Open Sans"/>
          <w:b/>
          <w:bCs/>
          <w:color w:val="041F52"/>
          <w:spacing w:val="-3"/>
        </w:rPr>
        <w:t xml:space="preserve"> </w:t>
      </w:r>
      <w:r w:rsidR="00831673" w:rsidRPr="00442961">
        <w:rPr>
          <w:rFonts w:ascii="Open Sans" w:hAnsi="Open Sans" w:cs="Open Sans"/>
          <w:b/>
          <w:bCs/>
          <w:color w:val="041F52"/>
        </w:rPr>
        <w:t>S</w:t>
      </w:r>
      <w:r w:rsidR="00D63BAA" w:rsidRPr="00442961">
        <w:rPr>
          <w:rFonts w:ascii="Open Sans" w:hAnsi="Open Sans" w:cs="Open Sans"/>
          <w:b/>
          <w:bCs/>
          <w:color w:val="041F52"/>
        </w:rPr>
        <w:t>ERIES</w:t>
      </w:r>
    </w:p>
    <w:p w14:paraId="29AEA935" w14:textId="7463C289" w:rsidR="00E352CA" w:rsidRPr="00442961" w:rsidRDefault="00C73CB6" w:rsidP="00442961">
      <w:pPr>
        <w:spacing w:before="211"/>
        <w:ind w:left="1603" w:right="1643"/>
        <w:jc w:val="center"/>
        <w:rPr>
          <w:rFonts w:ascii="Open Sans" w:hAnsi="Open Sans" w:cs="Open Sans"/>
          <w:color w:val="7F7F7F" w:themeColor="text1" w:themeTint="80"/>
          <w:sz w:val="36"/>
        </w:rPr>
      </w:pPr>
      <w:r>
        <w:rPr>
          <w:rFonts w:ascii="Open Sans" w:hAnsi="Open Sans" w:cs="Open Sans"/>
          <w:color w:val="7F7F7F" w:themeColor="text1" w:themeTint="80"/>
          <w:sz w:val="36"/>
        </w:rPr>
        <w:t>Mini</w:t>
      </w:r>
      <w:r w:rsidR="00831673" w:rsidRPr="00442961">
        <w:rPr>
          <w:rFonts w:ascii="Open Sans" w:hAnsi="Open Sans" w:cs="Open Sans"/>
          <w:color w:val="7F7F7F" w:themeColor="text1" w:themeTint="80"/>
          <w:spacing w:val="-4"/>
          <w:sz w:val="36"/>
        </w:rPr>
        <w:t xml:space="preserve"> </w:t>
      </w:r>
      <w:r w:rsidR="00831673" w:rsidRPr="00442961">
        <w:rPr>
          <w:rFonts w:ascii="Open Sans" w:hAnsi="Open Sans" w:cs="Open Sans"/>
          <w:color w:val="7F7F7F" w:themeColor="text1" w:themeTint="80"/>
          <w:sz w:val="36"/>
        </w:rPr>
        <w:t>Inverter</w:t>
      </w:r>
      <w:r w:rsidR="00831673" w:rsidRPr="00442961">
        <w:rPr>
          <w:rFonts w:ascii="Open Sans" w:hAnsi="Open Sans" w:cs="Open Sans"/>
          <w:color w:val="7F7F7F" w:themeColor="text1" w:themeTint="80"/>
          <w:spacing w:val="-3"/>
          <w:sz w:val="36"/>
        </w:rPr>
        <w:t xml:space="preserve"> </w:t>
      </w:r>
      <w:r w:rsidR="00831673" w:rsidRPr="00442961">
        <w:rPr>
          <w:rFonts w:ascii="Open Sans" w:hAnsi="Open Sans" w:cs="Open Sans"/>
          <w:color w:val="7F7F7F" w:themeColor="text1" w:themeTint="80"/>
          <w:sz w:val="36"/>
        </w:rPr>
        <w:t>for</w:t>
      </w:r>
      <w:r w:rsidR="00831673" w:rsidRPr="00442961">
        <w:rPr>
          <w:rFonts w:ascii="Open Sans" w:hAnsi="Open Sans" w:cs="Open Sans"/>
          <w:color w:val="7F7F7F" w:themeColor="text1" w:themeTint="80"/>
          <w:spacing w:val="-3"/>
          <w:sz w:val="36"/>
        </w:rPr>
        <w:t xml:space="preserve"> </w:t>
      </w:r>
      <w:r w:rsidR="00831673" w:rsidRPr="00442961">
        <w:rPr>
          <w:rFonts w:ascii="Open Sans" w:hAnsi="Open Sans" w:cs="Open Sans"/>
          <w:color w:val="7F7F7F" w:themeColor="text1" w:themeTint="80"/>
          <w:sz w:val="36"/>
        </w:rPr>
        <w:t>Emergency</w:t>
      </w:r>
      <w:r w:rsidR="00831673" w:rsidRPr="00442961">
        <w:rPr>
          <w:rFonts w:ascii="Open Sans" w:hAnsi="Open Sans" w:cs="Open Sans"/>
          <w:color w:val="7F7F7F" w:themeColor="text1" w:themeTint="80"/>
          <w:spacing w:val="-2"/>
          <w:sz w:val="36"/>
        </w:rPr>
        <w:t xml:space="preserve"> </w:t>
      </w:r>
      <w:r w:rsidR="00831673" w:rsidRPr="00442961">
        <w:rPr>
          <w:rFonts w:ascii="Open Sans" w:hAnsi="Open Sans" w:cs="Open Sans"/>
          <w:color w:val="7F7F7F" w:themeColor="text1" w:themeTint="80"/>
          <w:sz w:val="36"/>
        </w:rPr>
        <w:t>Lightin</w:t>
      </w:r>
      <w:r w:rsidR="00B02161" w:rsidRPr="00442961">
        <w:rPr>
          <w:rFonts w:ascii="Open Sans" w:hAnsi="Open Sans" w:cs="Open Sans"/>
          <w:color w:val="7F7F7F" w:themeColor="text1" w:themeTint="80"/>
          <w:sz w:val="36"/>
        </w:rPr>
        <w:t>g</w:t>
      </w:r>
    </w:p>
    <w:p w14:paraId="2C9E265B" w14:textId="77777777" w:rsidR="00B02161" w:rsidRPr="00442961" w:rsidRDefault="00B02161" w:rsidP="002F1BB3">
      <w:pPr>
        <w:spacing w:before="211"/>
        <w:ind w:right="1643"/>
        <w:rPr>
          <w:rFonts w:ascii="Open Sans" w:hAnsi="Open Sans" w:cs="Open Sans"/>
          <w:sz w:val="36"/>
        </w:rPr>
      </w:pPr>
    </w:p>
    <w:p w14:paraId="4A322B34" w14:textId="77777777" w:rsidR="00E352CA" w:rsidRPr="00442961" w:rsidRDefault="00831673" w:rsidP="00442961">
      <w:pPr>
        <w:ind w:left="180"/>
        <w:rPr>
          <w:rFonts w:ascii="Open Sans" w:hAnsi="Open Sans" w:cs="Open Sans"/>
          <w:b/>
          <w:sz w:val="18"/>
          <w:szCs w:val="18"/>
        </w:rPr>
      </w:pPr>
      <w:r w:rsidRPr="00442961">
        <w:rPr>
          <w:rFonts w:ascii="Open Sans" w:hAnsi="Open Sans" w:cs="Open Sans"/>
          <w:b/>
          <w:sz w:val="18"/>
          <w:szCs w:val="18"/>
        </w:rPr>
        <w:t>Document</w:t>
      </w:r>
      <w:r w:rsidRPr="00442961">
        <w:rPr>
          <w:rFonts w:ascii="Open Sans" w:hAnsi="Open Sans" w:cs="Open Sans"/>
          <w:b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b/>
          <w:sz w:val="18"/>
          <w:szCs w:val="18"/>
        </w:rPr>
        <w:t>Overview</w:t>
      </w:r>
    </w:p>
    <w:p w14:paraId="01B041EF" w14:textId="77777777" w:rsidR="00BC1682" w:rsidRPr="00BC1682" w:rsidRDefault="00BC1682" w:rsidP="00BC1682">
      <w:pPr>
        <w:pStyle w:val="BodyText"/>
        <w:spacing w:before="57" w:line="259" w:lineRule="auto"/>
        <w:ind w:left="180" w:right="738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>This</w:t>
      </w:r>
      <w:r w:rsidRPr="00BC1682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specification</w:t>
      </w:r>
      <w:r w:rsidRPr="00BC1682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document</w:t>
      </w:r>
      <w:r w:rsidRPr="00BC1682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will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provide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all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technical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data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and/or</w:t>
      </w:r>
      <w:r w:rsidRPr="00BC1682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specifications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required</w:t>
      </w:r>
      <w:r w:rsidRPr="00BC1682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to</w:t>
      </w:r>
      <w:r w:rsidRPr="00BC1682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properly</w:t>
      </w:r>
      <w:r w:rsidRPr="00BC1682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specify/quote the E3MINI Modular Emergency Lighting Central Inverter series.</w:t>
      </w:r>
      <w:r w:rsidRPr="00BC1682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All phases of</w:t>
      </w:r>
      <w:r w:rsidRPr="00BC1682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operation of this product will be detailed in this document.</w:t>
      </w:r>
      <w:r w:rsidRPr="00BC1682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If additional technical information is</w:t>
      </w:r>
      <w:r w:rsidRPr="00BC1682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required</w:t>
      </w:r>
      <w:r w:rsidRPr="00BC1682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beyond</w:t>
      </w:r>
      <w:r w:rsidRPr="00BC1682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this document,</w:t>
      </w:r>
      <w:r w:rsidRPr="00BC1682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please</w:t>
      </w:r>
      <w:r w:rsidRPr="00BC1682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contact</w:t>
      </w:r>
      <w:r w:rsidRPr="00BC1682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Isolite</w:t>
      </w:r>
      <w:r w:rsidRPr="00BC1682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BC1682">
        <w:rPr>
          <w:rFonts w:ascii="Open Sans" w:hAnsi="Open Sans" w:cs="Open Sans"/>
          <w:sz w:val="18"/>
          <w:szCs w:val="18"/>
        </w:rPr>
        <w:t>directly.</w:t>
      </w:r>
    </w:p>
    <w:p w14:paraId="61DE31B5" w14:textId="77777777" w:rsidR="00E352CA" w:rsidRPr="00442961" w:rsidRDefault="00E352CA" w:rsidP="00442961">
      <w:pPr>
        <w:pStyle w:val="BodyText"/>
        <w:spacing w:before="0"/>
        <w:ind w:left="180"/>
        <w:rPr>
          <w:rFonts w:ascii="Open Sans" w:hAnsi="Open Sans" w:cs="Open Sans"/>
          <w:sz w:val="18"/>
          <w:szCs w:val="18"/>
        </w:rPr>
      </w:pPr>
    </w:p>
    <w:p w14:paraId="2425DC54" w14:textId="77777777" w:rsidR="00E352CA" w:rsidRPr="00442961" w:rsidRDefault="00831673" w:rsidP="00442961">
      <w:pPr>
        <w:spacing w:before="1"/>
        <w:ind w:left="180"/>
        <w:rPr>
          <w:rFonts w:ascii="Open Sans" w:hAnsi="Open Sans" w:cs="Open Sans"/>
          <w:b/>
          <w:sz w:val="18"/>
          <w:szCs w:val="18"/>
        </w:rPr>
      </w:pPr>
      <w:r w:rsidRPr="00442961">
        <w:rPr>
          <w:rFonts w:ascii="Open Sans" w:hAnsi="Open Sans" w:cs="Open Sans"/>
          <w:b/>
          <w:sz w:val="18"/>
          <w:szCs w:val="18"/>
        </w:rPr>
        <w:t>Disclaimer</w:t>
      </w:r>
    </w:p>
    <w:p w14:paraId="5B823863" w14:textId="77777777" w:rsidR="00E352CA" w:rsidRPr="00442961" w:rsidRDefault="00F46B25" w:rsidP="00BC1682">
      <w:pPr>
        <w:pStyle w:val="BodyText"/>
        <w:spacing w:before="57" w:line="254" w:lineRule="auto"/>
        <w:ind w:left="180" w:right="1217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Isolite</w:t>
      </w:r>
      <w:r w:rsidR="00DD5BE9" w:rsidRPr="00442961">
        <w:rPr>
          <w:rFonts w:ascii="Open Sans" w:hAnsi="Open Sans" w:cs="Open Sans"/>
          <w:sz w:val="18"/>
          <w:szCs w:val="18"/>
        </w:rPr>
        <w:t xml:space="preserve"> Corporation</w:t>
      </w:r>
      <w:r w:rsidR="00831673" w:rsidRPr="00442961">
        <w:rPr>
          <w:rFonts w:ascii="Open Sans" w:hAnsi="Open Sans" w:cs="Open Sans"/>
          <w:sz w:val="18"/>
          <w:szCs w:val="18"/>
        </w:rPr>
        <w:t xml:space="preserve"> reserves the right to modify, delete, or add any information in this document without</w:t>
      </w:r>
      <w:r w:rsidR="00831673"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notice.</w:t>
      </w:r>
    </w:p>
    <w:p w14:paraId="2DBA1ECF" w14:textId="77777777" w:rsidR="00E352CA" w:rsidRPr="00442961" w:rsidRDefault="00E352CA" w:rsidP="00442961">
      <w:pPr>
        <w:pStyle w:val="BodyText"/>
        <w:spacing w:before="0"/>
        <w:ind w:left="180"/>
        <w:rPr>
          <w:rFonts w:ascii="Open Sans" w:hAnsi="Open Sans" w:cs="Open Sans"/>
          <w:sz w:val="18"/>
          <w:szCs w:val="18"/>
        </w:rPr>
      </w:pPr>
    </w:p>
    <w:p w14:paraId="583CB3CE" w14:textId="77777777" w:rsidR="00E352CA" w:rsidRPr="00442961" w:rsidRDefault="00831673" w:rsidP="00442961">
      <w:pPr>
        <w:ind w:left="180"/>
        <w:rPr>
          <w:rFonts w:ascii="Open Sans" w:hAnsi="Open Sans" w:cs="Open Sans"/>
          <w:b/>
          <w:sz w:val="18"/>
          <w:szCs w:val="18"/>
        </w:rPr>
      </w:pPr>
      <w:r w:rsidRPr="00442961">
        <w:rPr>
          <w:rFonts w:ascii="Open Sans" w:hAnsi="Open Sans" w:cs="Open Sans"/>
          <w:b/>
          <w:sz w:val="18"/>
          <w:szCs w:val="18"/>
        </w:rPr>
        <w:t>Point(s)</w:t>
      </w:r>
      <w:r w:rsidRPr="00442961">
        <w:rPr>
          <w:rFonts w:ascii="Open Sans" w:hAnsi="Open Sans" w:cs="Open Sans"/>
          <w:b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b/>
          <w:sz w:val="18"/>
          <w:szCs w:val="18"/>
        </w:rPr>
        <w:t>of</w:t>
      </w:r>
      <w:r w:rsidRPr="00442961">
        <w:rPr>
          <w:rFonts w:ascii="Open Sans" w:hAnsi="Open Sans" w:cs="Open Sans"/>
          <w:b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b/>
          <w:sz w:val="18"/>
          <w:szCs w:val="18"/>
        </w:rPr>
        <w:t>Contact</w:t>
      </w:r>
    </w:p>
    <w:p w14:paraId="2BCAC00D" w14:textId="77777777" w:rsidR="00E352CA" w:rsidRPr="00442961" w:rsidRDefault="00F46B25" w:rsidP="00BC1682">
      <w:pPr>
        <w:pStyle w:val="BodyText"/>
        <w:spacing w:before="56" w:line="400" w:lineRule="auto"/>
        <w:ind w:left="180" w:right="6208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Isolite</w:t>
      </w:r>
      <w:r w:rsidR="00831673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Technical</w:t>
      </w:r>
      <w:r w:rsidR="00831673"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Support</w:t>
      </w:r>
      <w:r w:rsidR="00831673" w:rsidRPr="00442961">
        <w:rPr>
          <w:rFonts w:ascii="Open Sans" w:hAnsi="Open Sans" w:cs="Open Sans"/>
          <w:spacing w:val="-8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1-800-967-5573</w:t>
      </w:r>
      <w:r w:rsidR="00831673"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hyperlink r:id="rId12">
        <w:r w:rsidR="00831673" w:rsidRPr="00442961">
          <w:rPr>
            <w:rFonts w:ascii="Open Sans" w:hAnsi="Open Sans" w:cs="Open Sans"/>
            <w:color w:val="0563C1"/>
            <w:sz w:val="18"/>
            <w:szCs w:val="18"/>
            <w:u w:val="single" w:color="0563C1"/>
          </w:rPr>
          <w:t>quotes@</w:t>
        </w:r>
        <w:r w:rsidRPr="00442961">
          <w:rPr>
            <w:rFonts w:ascii="Open Sans" w:hAnsi="Open Sans" w:cs="Open Sans"/>
            <w:color w:val="0563C1"/>
            <w:sz w:val="18"/>
            <w:szCs w:val="18"/>
            <w:u w:val="single" w:color="0563C1"/>
          </w:rPr>
          <w:t>Isolite</w:t>
        </w:r>
        <w:r w:rsidR="00831673" w:rsidRPr="00442961">
          <w:rPr>
            <w:rFonts w:ascii="Open Sans" w:hAnsi="Open Sans" w:cs="Open Sans"/>
            <w:color w:val="0563C1"/>
            <w:sz w:val="18"/>
            <w:szCs w:val="18"/>
            <w:u w:val="single" w:color="0563C1"/>
          </w:rPr>
          <w:t>.com</w:t>
        </w:r>
      </w:hyperlink>
    </w:p>
    <w:p w14:paraId="1C3680E0" w14:textId="77777777" w:rsidR="00E352CA" w:rsidRPr="00442961" w:rsidRDefault="00E352CA">
      <w:pPr>
        <w:rPr>
          <w:rFonts w:ascii="Open Sans" w:hAnsi="Open Sans" w:cs="Open Sans"/>
          <w:sz w:val="18"/>
          <w:szCs w:val="18"/>
        </w:rPr>
        <w:sectPr w:rsidR="00E352CA" w:rsidRPr="00442961">
          <w:footerReference w:type="even" r:id="rId13"/>
          <w:type w:val="continuous"/>
          <w:pgSz w:w="12240" w:h="15840"/>
          <w:pgMar w:top="1080" w:right="740" w:bottom="280" w:left="780" w:header="720" w:footer="720" w:gutter="0"/>
          <w:cols w:space="720"/>
        </w:sectPr>
      </w:pPr>
    </w:p>
    <w:p w14:paraId="71FAD628" w14:textId="77777777" w:rsidR="00E352CA" w:rsidRPr="00442961" w:rsidRDefault="00E352CA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3EF6B2FE" w14:textId="77777777" w:rsidR="00E352CA" w:rsidRPr="00442961" w:rsidRDefault="00413085" w:rsidP="00442961">
      <w:pPr>
        <w:pStyle w:val="Heading1"/>
        <w:numPr>
          <w:ilvl w:val="0"/>
          <w:numId w:val="0"/>
        </w:numPr>
        <w:tabs>
          <w:tab w:val="left" w:pos="1021"/>
        </w:tabs>
        <w:spacing w:before="56"/>
        <w:ind w:left="18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1.</w:t>
      </w:r>
      <w:r w:rsidR="00AA4D30">
        <w:rPr>
          <w:rFonts w:ascii="Open Sans" w:hAnsi="Open Sans" w:cs="Open Sans"/>
          <w:sz w:val="18"/>
          <w:szCs w:val="18"/>
        </w:rPr>
        <w:t xml:space="preserve">0 </w:t>
      </w:r>
      <w:r w:rsidR="00831673" w:rsidRPr="00442961">
        <w:rPr>
          <w:rFonts w:ascii="Open Sans" w:hAnsi="Open Sans" w:cs="Open Sans"/>
          <w:sz w:val="18"/>
          <w:szCs w:val="18"/>
        </w:rPr>
        <w:t>General</w:t>
      </w:r>
      <w:r w:rsidR="00831673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Information</w:t>
      </w:r>
    </w:p>
    <w:p w14:paraId="193D9ADC" w14:textId="77777777" w:rsidR="00E352CA" w:rsidRPr="00442961" w:rsidRDefault="00E352CA">
      <w:pPr>
        <w:pStyle w:val="BodyText"/>
        <w:spacing w:before="7"/>
        <w:rPr>
          <w:rFonts w:ascii="Open Sans" w:hAnsi="Open Sans" w:cs="Open Sans"/>
          <w:b/>
          <w:sz w:val="18"/>
          <w:szCs w:val="18"/>
        </w:rPr>
      </w:pPr>
    </w:p>
    <w:p w14:paraId="6B6AA291" w14:textId="77777777" w:rsidR="00E352CA" w:rsidRPr="00AA4D30" w:rsidRDefault="00AA4D30" w:rsidP="00AA4D30">
      <w:pPr>
        <w:ind w:left="810"/>
        <w:rPr>
          <w:rFonts w:ascii="Open Sans" w:hAnsi="Open Sans" w:cs="Open Sans"/>
          <w:b/>
          <w:sz w:val="18"/>
          <w:szCs w:val="18"/>
        </w:rPr>
      </w:pPr>
      <w:r w:rsidRPr="00AA4D30">
        <w:rPr>
          <w:rFonts w:ascii="Open Sans" w:hAnsi="Open Sans" w:cs="Open Sans"/>
          <w:b/>
          <w:sz w:val="18"/>
          <w:szCs w:val="18"/>
        </w:rPr>
        <w:t xml:space="preserve">1.1 </w:t>
      </w:r>
      <w:r w:rsidR="00831673" w:rsidRPr="00AA4D30">
        <w:rPr>
          <w:rFonts w:ascii="Open Sans" w:hAnsi="Open Sans" w:cs="Open Sans"/>
          <w:b/>
          <w:sz w:val="18"/>
          <w:szCs w:val="18"/>
        </w:rPr>
        <w:t>Specification</w:t>
      </w:r>
    </w:p>
    <w:p w14:paraId="104D79F6" w14:textId="74A607E4" w:rsidR="004938F0" w:rsidRPr="00BC1682" w:rsidRDefault="004938F0" w:rsidP="004938F0">
      <w:pPr>
        <w:pStyle w:val="BodyText"/>
        <w:spacing w:before="7"/>
        <w:ind w:left="810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 xml:space="preserve">This specification shall provide all electrical, technical and mechanical data relevant to the </w:t>
      </w:r>
      <w:r>
        <w:rPr>
          <w:rFonts w:ascii="Open Sans" w:hAnsi="Open Sans" w:cs="Open Sans"/>
          <w:sz w:val="18"/>
          <w:szCs w:val="18"/>
        </w:rPr>
        <w:t xml:space="preserve">E3MINI </w:t>
      </w:r>
      <w:r w:rsidRPr="00BC1682">
        <w:rPr>
          <w:rFonts w:ascii="Open Sans" w:hAnsi="Open Sans" w:cs="Open Sans"/>
          <w:sz w:val="18"/>
          <w:szCs w:val="18"/>
        </w:rPr>
        <w:t xml:space="preserve">Inverter system. The inverter shall supply Pure Sine Wave emergency power equivalent in quality to utility grade power. A high crest factor with substantial overload protection allows this inverter to drive difficult loads reliably. </w:t>
      </w:r>
      <w:r>
        <w:rPr>
          <w:rFonts w:ascii="Open Sans" w:hAnsi="Open Sans" w:cs="Open Sans"/>
          <w:sz w:val="18"/>
          <w:szCs w:val="18"/>
        </w:rPr>
        <w:t>LED indicators</w:t>
      </w:r>
      <w:r w:rsidRPr="00BC1682">
        <w:rPr>
          <w:rFonts w:ascii="Open Sans" w:hAnsi="Open Sans" w:cs="Open Sans"/>
          <w:sz w:val="18"/>
          <w:szCs w:val="18"/>
        </w:rPr>
        <w:t>, Self-Diagnostics, and One-Button Push System Tests ensure industry-leading reliability.</w:t>
      </w:r>
    </w:p>
    <w:p w14:paraId="74EB7ACD" w14:textId="30322F4D" w:rsidR="00BC1682" w:rsidRPr="00BC1682" w:rsidRDefault="00BC1682" w:rsidP="00934A77">
      <w:pPr>
        <w:pStyle w:val="BodyText"/>
        <w:spacing w:before="7"/>
        <w:ind w:left="810"/>
        <w:rPr>
          <w:rFonts w:ascii="Open Sans" w:hAnsi="Open Sans" w:cs="Open Sans"/>
          <w:sz w:val="18"/>
          <w:szCs w:val="18"/>
        </w:rPr>
      </w:pPr>
    </w:p>
    <w:p w14:paraId="08D2FA7F" w14:textId="77777777" w:rsidR="00E352CA" w:rsidRPr="00442961" w:rsidRDefault="00E352CA">
      <w:pPr>
        <w:pStyle w:val="BodyText"/>
        <w:spacing w:before="7"/>
        <w:rPr>
          <w:rFonts w:ascii="Open Sans" w:hAnsi="Open Sans" w:cs="Open Sans"/>
          <w:sz w:val="18"/>
          <w:szCs w:val="18"/>
        </w:rPr>
      </w:pPr>
    </w:p>
    <w:p w14:paraId="20E07C88" w14:textId="77777777" w:rsidR="00E352CA" w:rsidRPr="00442961" w:rsidRDefault="00AA4D30" w:rsidP="00AA4D30">
      <w:pPr>
        <w:pStyle w:val="Heading1"/>
        <w:numPr>
          <w:ilvl w:val="0"/>
          <w:numId w:val="0"/>
        </w:numPr>
        <w:tabs>
          <w:tab w:val="left" w:pos="1260"/>
        </w:tabs>
        <w:ind w:left="720" w:firstLine="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1.2 </w:t>
      </w:r>
      <w:r w:rsidR="00831673" w:rsidRPr="00442961">
        <w:rPr>
          <w:rFonts w:ascii="Open Sans" w:hAnsi="Open Sans" w:cs="Open Sans"/>
          <w:sz w:val="18"/>
          <w:szCs w:val="18"/>
        </w:rPr>
        <w:t>Standards</w:t>
      </w:r>
    </w:p>
    <w:p w14:paraId="5F162F31" w14:textId="77777777" w:rsidR="00BC1682" w:rsidRPr="00BC1682" w:rsidRDefault="00BC1682" w:rsidP="00934A77">
      <w:pPr>
        <w:pStyle w:val="BodyText"/>
        <w:spacing w:before="6"/>
        <w:ind w:left="810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>UL 924</w:t>
      </w:r>
    </w:p>
    <w:p w14:paraId="0DA23970" w14:textId="77777777" w:rsidR="00BC1682" w:rsidRPr="00BC1682" w:rsidRDefault="00BC1682" w:rsidP="00934A77">
      <w:pPr>
        <w:pStyle w:val="BodyText"/>
        <w:spacing w:before="6"/>
        <w:ind w:left="810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>NFPA 101 Life Safety Code</w:t>
      </w:r>
    </w:p>
    <w:p w14:paraId="238246BF" w14:textId="77777777" w:rsidR="00BC1682" w:rsidRDefault="00BC1682" w:rsidP="00934A77">
      <w:pPr>
        <w:pStyle w:val="BodyText"/>
        <w:spacing w:before="6"/>
        <w:ind w:left="810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>NFPA 70 National Electrical Code</w:t>
      </w:r>
    </w:p>
    <w:p w14:paraId="1E98A243" w14:textId="77777777" w:rsidR="00BC1682" w:rsidRPr="00BC1682" w:rsidRDefault="00BC1682" w:rsidP="00934A77">
      <w:pPr>
        <w:pStyle w:val="BodyText"/>
        <w:spacing w:before="6"/>
        <w:ind w:left="810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>OSHA</w:t>
      </w:r>
    </w:p>
    <w:p w14:paraId="60959604" w14:textId="77777777" w:rsidR="00BC1682" w:rsidRPr="00BC1682" w:rsidRDefault="00BC1682" w:rsidP="00934A77">
      <w:pPr>
        <w:pStyle w:val="BodyText"/>
        <w:spacing w:before="6"/>
        <w:ind w:left="810"/>
        <w:rPr>
          <w:rFonts w:ascii="Open Sans" w:hAnsi="Open Sans" w:cs="Open Sans"/>
          <w:sz w:val="18"/>
          <w:szCs w:val="18"/>
        </w:rPr>
      </w:pPr>
      <w:r w:rsidRPr="00BC1682">
        <w:rPr>
          <w:rFonts w:ascii="Open Sans" w:hAnsi="Open Sans" w:cs="Open Sans"/>
          <w:sz w:val="18"/>
          <w:szCs w:val="18"/>
        </w:rPr>
        <w:t>OSHPD Preapproval of Manufacturer’s Certification (OPM)</w:t>
      </w:r>
    </w:p>
    <w:p w14:paraId="65A901B3" w14:textId="77777777" w:rsidR="00E352CA" w:rsidRPr="00442961" w:rsidRDefault="00E352CA">
      <w:pPr>
        <w:pStyle w:val="BodyText"/>
        <w:spacing w:before="6"/>
        <w:rPr>
          <w:rFonts w:ascii="Open Sans" w:hAnsi="Open Sans" w:cs="Open Sans"/>
          <w:sz w:val="18"/>
          <w:szCs w:val="18"/>
        </w:rPr>
      </w:pPr>
    </w:p>
    <w:p w14:paraId="1FB31F99" w14:textId="77777777" w:rsidR="00E352CA" w:rsidRPr="00442961" w:rsidRDefault="00AA4D30" w:rsidP="00442961">
      <w:pPr>
        <w:pStyle w:val="Heading1"/>
        <w:numPr>
          <w:ilvl w:val="0"/>
          <w:numId w:val="0"/>
        </w:numPr>
        <w:tabs>
          <w:tab w:val="left" w:pos="1021"/>
        </w:tabs>
        <w:spacing w:before="1"/>
        <w:ind w:left="270" w:hanging="9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2.0 </w:t>
      </w:r>
      <w:r w:rsidR="00831673" w:rsidRPr="00442961">
        <w:rPr>
          <w:rFonts w:ascii="Open Sans" w:hAnsi="Open Sans" w:cs="Open Sans"/>
          <w:sz w:val="18"/>
          <w:szCs w:val="18"/>
        </w:rPr>
        <w:t>Product</w:t>
      </w:r>
    </w:p>
    <w:p w14:paraId="35CFF5D1" w14:textId="77777777" w:rsidR="00E352CA" w:rsidRPr="00442961" w:rsidRDefault="00E352CA">
      <w:pPr>
        <w:pStyle w:val="BodyText"/>
        <w:spacing w:before="4"/>
        <w:rPr>
          <w:rFonts w:ascii="Open Sans" w:hAnsi="Open Sans" w:cs="Open Sans"/>
          <w:b/>
          <w:sz w:val="18"/>
          <w:szCs w:val="18"/>
        </w:rPr>
      </w:pPr>
    </w:p>
    <w:p w14:paraId="0616267A" w14:textId="77777777" w:rsidR="00E352CA" w:rsidRPr="00442961" w:rsidRDefault="00AA4D30" w:rsidP="00934A77">
      <w:pPr>
        <w:pStyle w:val="ListParagraph"/>
        <w:tabs>
          <w:tab w:val="left" w:pos="1201"/>
        </w:tabs>
        <w:ind w:left="810" w:firstLine="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2.1 </w:t>
      </w:r>
      <w:r w:rsidR="00831673" w:rsidRPr="00442961">
        <w:rPr>
          <w:rFonts w:ascii="Open Sans" w:hAnsi="Open Sans" w:cs="Open Sans"/>
          <w:b/>
          <w:sz w:val="18"/>
          <w:szCs w:val="18"/>
        </w:rPr>
        <w:t>Manufacturer</w:t>
      </w:r>
    </w:p>
    <w:p w14:paraId="1ACEB7BE" w14:textId="6B33EC8A" w:rsidR="00E352CA" w:rsidRPr="00442961" w:rsidRDefault="00831673" w:rsidP="00934A77">
      <w:pPr>
        <w:pStyle w:val="BodyText"/>
        <w:spacing w:line="259" w:lineRule="auto"/>
        <w:ind w:left="810" w:right="142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The Inverter referenced within this specification document shall be the </w:t>
      </w:r>
      <w:r w:rsidR="00F46B25" w:rsidRPr="00442961">
        <w:rPr>
          <w:rFonts w:ascii="Open Sans" w:hAnsi="Open Sans" w:cs="Open Sans"/>
          <w:sz w:val="18"/>
          <w:szCs w:val="18"/>
        </w:rPr>
        <w:t>E3</w:t>
      </w:r>
      <w:proofErr w:type="gramStart"/>
      <w:r w:rsidR="00F46B25" w:rsidRPr="00442961">
        <w:rPr>
          <w:rFonts w:ascii="Open Sans" w:hAnsi="Open Sans" w:cs="Open Sans"/>
          <w:sz w:val="18"/>
          <w:szCs w:val="18"/>
        </w:rPr>
        <w:t>MINI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Inverter</w:t>
      </w:r>
      <w:proofErr w:type="gramEnd"/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manufactured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by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="00F46B25" w:rsidRPr="00442961">
        <w:rPr>
          <w:rFonts w:ascii="Open Sans" w:hAnsi="Open Sans" w:cs="Open Sans"/>
          <w:sz w:val="18"/>
          <w:szCs w:val="18"/>
        </w:rPr>
        <w:t>Isolite</w:t>
      </w:r>
      <w:r w:rsidR="00DD5BE9" w:rsidRPr="00442961">
        <w:rPr>
          <w:rFonts w:ascii="Open Sans" w:hAnsi="Open Sans" w:cs="Open Sans"/>
          <w:sz w:val="18"/>
          <w:szCs w:val="18"/>
        </w:rPr>
        <w:t xml:space="preserve"> Corporation</w:t>
      </w:r>
      <w:r w:rsidRPr="00442961">
        <w:rPr>
          <w:rFonts w:ascii="Open Sans" w:hAnsi="Open Sans" w:cs="Open Sans"/>
          <w:sz w:val="18"/>
          <w:szCs w:val="18"/>
        </w:rPr>
        <w:t xml:space="preserve"> in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Trevose,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PA.</w:t>
      </w:r>
    </w:p>
    <w:p w14:paraId="076BA7F4" w14:textId="77777777" w:rsidR="00DB7708" w:rsidRPr="00442961" w:rsidRDefault="00DB7708" w:rsidP="00DB7708">
      <w:pPr>
        <w:pStyle w:val="BodyText"/>
        <w:spacing w:line="259" w:lineRule="auto"/>
        <w:ind w:left="1200" w:right="1389"/>
        <w:rPr>
          <w:rFonts w:ascii="Open Sans" w:hAnsi="Open Sans" w:cs="Open Sans"/>
          <w:sz w:val="18"/>
          <w:szCs w:val="18"/>
        </w:rPr>
      </w:pPr>
    </w:p>
    <w:p w14:paraId="4816EA65" w14:textId="77777777" w:rsidR="00DB7708" w:rsidRPr="00934A77" w:rsidRDefault="00934A77" w:rsidP="00BC1682">
      <w:pPr>
        <w:pStyle w:val="BodyText"/>
        <w:spacing w:line="259" w:lineRule="auto"/>
        <w:ind w:left="1530" w:right="1389" w:hanging="90"/>
        <w:rPr>
          <w:rFonts w:ascii="Open Sans" w:hAnsi="Open Sans" w:cs="Open Sans"/>
          <w:b/>
          <w:bCs/>
          <w:sz w:val="18"/>
          <w:szCs w:val="18"/>
        </w:rPr>
      </w:pPr>
      <w:r w:rsidRPr="00934A77">
        <w:rPr>
          <w:rFonts w:ascii="Open Sans" w:hAnsi="Open Sans" w:cs="Open Sans"/>
          <w:b/>
          <w:bCs/>
          <w:sz w:val="18"/>
          <w:szCs w:val="18"/>
        </w:rPr>
        <w:t xml:space="preserve">2.1.1 </w:t>
      </w:r>
      <w:r w:rsidR="00DB7708" w:rsidRPr="00934A77">
        <w:rPr>
          <w:rFonts w:ascii="Open Sans" w:hAnsi="Open Sans" w:cs="Open Sans"/>
          <w:b/>
          <w:bCs/>
          <w:sz w:val="18"/>
          <w:szCs w:val="18"/>
        </w:rPr>
        <w:t>Manufacturer Quality Assurance</w:t>
      </w:r>
    </w:p>
    <w:p w14:paraId="322B0BB8" w14:textId="77777777" w:rsidR="00DB7708" w:rsidRPr="00442961" w:rsidRDefault="00DB7708" w:rsidP="00DB7708">
      <w:pPr>
        <w:pStyle w:val="BodyText"/>
        <w:spacing w:line="259" w:lineRule="auto"/>
        <w:ind w:left="1200" w:right="138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ab/>
        <w:t>Manufacturer shall be registered to the ISO 9001:2015 quality standards.</w:t>
      </w:r>
    </w:p>
    <w:p w14:paraId="386D6251" w14:textId="77777777" w:rsidR="00DB7708" w:rsidRPr="00442961" w:rsidRDefault="00DB7708">
      <w:pPr>
        <w:pStyle w:val="BodyText"/>
        <w:spacing w:line="259" w:lineRule="auto"/>
        <w:ind w:left="1200" w:right="1429"/>
        <w:rPr>
          <w:rFonts w:ascii="Open Sans" w:hAnsi="Open Sans" w:cs="Open Sans"/>
          <w:sz w:val="18"/>
          <w:szCs w:val="18"/>
        </w:rPr>
      </w:pPr>
    </w:p>
    <w:p w14:paraId="57619A69" w14:textId="77777777" w:rsidR="00E352CA" w:rsidRPr="00442961" w:rsidRDefault="00E352CA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566D97F1" w14:textId="77777777" w:rsidR="00E352CA" w:rsidRPr="00442961" w:rsidRDefault="00AA4D30" w:rsidP="00934A77">
      <w:pPr>
        <w:pStyle w:val="Heading1"/>
        <w:numPr>
          <w:ilvl w:val="0"/>
          <w:numId w:val="0"/>
        </w:numPr>
        <w:tabs>
          <w:tab w:val="left" w:pos="1201"/>
        </w:tabs>
        <w:ind w:left="81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2.2 </w:t>
      </w:r>
      <w:r w:rsidR="00831673" w:rsidRPr="00442961">
        <w:rPr>
          <w:rFonts w:ascii="Open Sans" w:hAnsi="Open Sans" w:cs="Open Sans"/>
          <w:sz w:val="18"/>
          <w:szCs w:val="18"/>
        </w:rPr>
        <w:t>Requirements</w:t>
      </w:r>
    </w:p>
    <w:p w14:paraId="456AE4AC" w14:textId="77777777" w:rsidR="00E352CA" w:rsidRPr="00442961" w:rsidRDefault="00831673" w:rsidP="00934A77">
      <w:pPr>
        <w:pStyle w:val="BodyText"/>
        <w:spacing w:line="259" w:lineRule="auto"/>
        <w:ind w:left="810" w:right="805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Furnish and install an </w:t>
      </w:r>
      <w:r w:rsidR="00F46B25" w:rsidRPr="00442961">
        <w:rPr>
          <w:rFonts w:ascii="Open Sans" w:hAnsi="Open Sans" w:cs="Open Sans"/>
          <w:sz w:val="18"/>
          <w:szCs w:val="18"/>
        </w:rPr>
        <w:t>Isolite</w:t>
      </w:r>
      <w:r w:rsidRPr="00442961">
        <w:rPr>
          <w:rFonts w:ascii="Open Sans" w:hAnsi="Open Sans" w:cs="Open Sans"/>
          <w:sz w:val="18"/>
          <w:szCs w:val="18"/>
        </w:rPr>
        <w:t xml:space="preserve"> </w:t>
      </w:r>
      <w:r w:rsidR="00F46B25" w:rsidRPr="00442961">
        <w:rPr>
          <w:rFonts w:ascii="Open Sans" w:hAnsi="Open Sans" w:cs="Open Sans"/>
          <w:sz w:val="18"/>
          <w:szCs w:val="18"/>
        </w:rPr>
        <w:t>E3MINI</w:t>
      </w:r>
      <w:r w:rsidRPr="00442961">
        <w:rPr>
          <w:rFonts w:ascii="Open Sans" w:hAnsi="Open Sans" w:cs="Open Sans"/>
          <w:sz w:val="18"/>
          <w:szCs w:val="18"/>
        </w:rPr>
        <w:t xml:space="preserve"> Modular </w:t>
      </w:r>
      <w:r w:rsidR="00BC1682">
        <w:rPr>
          <w:rFonts w:ascii="Open Sans" w:hAnsi="Open Sans" w:cs="Open Sans"/>
          <w:sz w:val="18"/>
          <w:szCs w:val="18"/>
        </w:rPr>
        <w:t>Single</w:t>
      </w:r>
      <w:r w:rsidRPr="00442961">
        <w:rPr>
          <w:rFonts w:ascii="Open Sans" w:hAnsi="Open Sans" w:cs="Open Sans"/>
          <w:sz w:val="18"/>
          <w:szCs w:val="18"/>
        </w:rPr>
        <w:t>-Phase Inverter that meets the following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requirements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for a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minimum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proofErr w:type="gramStart"/>
      <w:r w:rsidRPr="00442961">
        <w:rPr>
          <w:rFonts w:ascii="Open Sans" w:hAnsi="Open Sans" w:cs="Open Sans"/>
          <w:sz w:val="18"/>
          <w:szCs w:val="18"/>
        </w:rPr>
        <w:t>time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period</w:t>
      </w:r>
      <w:proofErr w:type="gramEnd"/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of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90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minutes:</w:t>
      </w:r>
    </w:p>
    <w:p w14:paraId="30D37872" w14:textId="77777777" w:rsidR="00E352CA" w:rsidRPr="00442961" w:rsidRDefault="00E352CA">
      <w:pPr>
        <w:pStyle w:val="BodyText"/>
        <w:spacing w:before="7"/>
        <w:rPr>
          <w:rFonts w:ascii="Open Sans" w:hAnsi="Open Sans" w:cs="Open Sans"/>
          <w:sz w:val="18"/>
          <w:szCs w:val="18"/>
        </w:rPr>
      </w:pPr>
    </w:p>
    <w:p w14:paraId="3BC07EB6" w14:textId="5E49BFDB" w:rsidR="00E352CA" w:rsidRPr="00442961" w:rsidRDefault="00831673" w:rsidP="00BC1682">
      <w:pPr>
        <w:pStyle w:val="BodyText"/>
        <w:tabs>
          <w:tab w:val="left" w:pos="2731"/>
          <w:tab w:val="left" w:pos="3720"/>
          <w:tab w:val="left" w:pos="3960"/>
        </w:tabs>
        <w:spacing w:before="0" w:line="348" w:lineRule="auto"/>
        <w:ind w:left="1200" w:right="6310" w:firstLine="7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Input Voltage</w:t>
      </w:r>
      <w:r w:rsidRPr="00442961">
        <w:rPr>
          <w:rFonts w:ascii="Open Sans" w:hAnsi="Open Sans" w:cs="Open Sans"/>
          <w:sz w:val="18"/>
          <w:szCs w:val="18"/>
        </w:rPr>
        <w:tab/>
      </w:r>
      <w:r w:rsidRPr="00442961">
        <w:rPr>
          <w:rFonts w:ascii="Open Sans" w:hAnsi="Open Sans" w:cs="Open Sans"/>
          <w:sz w:val="18"/>
          <w:szCs w:val="18"/>
          <w:u w:val="single"/>
        </w:rPr>
        <w:t xml:space="preserve"> </w:t>
      </w:r>
      <w:r w:rsidR="00DD2837">
        <w:rPr>
          <w:rFonts w:ascii="Open Sans" w:hAnsi="Open Sans" w:cs="Open Sans"/>
          <w:sz w:val="18"/>
          <w:szCs w:val="18"/>
          <w:u w:val="single"/>
        </w:rPr>
        <w:t>120/277</w:t>
      </w:r>
      <w:r w:rsidRPr="00442961">
        <w:rPr>
          <w:rFonts w:ascii="Open Sans" w:hAnsi="Open Sans" w:cs="Open Sans"/>
          <w:sz w:val="18"/>
          <w:szCs w:val="18"/>
          <w:u w:val="single"/>
        </w:rPr>
        <w:tab/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VAC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Output Voltage</w:t>
      </w:r>
      <w:r w:rsidR="003C6E9F" w:rsidRPr="00442961">
        <w:rPr>
          <w:rFonts w:ascii="Open Sans" w:hAnsi="Open Sans" w:cs="Open Sans"/>
          <w:sz w:val="18"/>
          <w:szCs w:val="18"/>
        </w:rPr>
        <w:t xml:space="preserve">   </w:t>
      </w:r>
      <w:r w:rsidRPr="00442961">
        <w:rPr>
          <w:rFonts w:ascii="Open Sans" w:hAnsi="Open Sans" w:cs="Open Sans"/>
          <w:sz w:val="18"/>
          <w:szCs w:val="18"/>
          <w:u w:val="single"/>
        </w:rPr>
        <w:tab/>
      </w:r>
      <w:r w:rsidR="00DD2837">
        <w:rPr>
          <w:rFonts w:ascii="Open Sans" w:hAnsi="Open Sans" w:cs="Open Sans"/>
          <w:sz w:val="18"/>
          <w:szCs w:val="18"/>
          <w:u w:val="single"/>
        </w:rPr>
        <w:t>120/277</w:t>
      </w:r>
      <w:r w:rsidRPr="00442961">
        <w:rPr>
          <w:rFonts w:ascii="Open Sans" w:hAnsi="Open Sans" w:cs="Open Sans"/>
          <w:sz w:val="18"/>
          <w:szCs w:val="18"/>
          <w:u w:val="single"/>
        </w:rPr>
        <w:tab/>
      </w:r>
      <w:r w:rsidRPr="00442961">
        <w:rPr>
          <w:rFonts w:ascii="Open Sans" w:hAnsi="Open Sans" w:cs="Open Sans"/>
          <w:sz w:val="18"/>
          <w:szCs w:val="18"/>
        </w:rPr>
        <w:t>VAC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Rating</w:t>
      </w:r>
      <w:r w:rsidRPr="00442961">
        <w:rPr>
          <w:rFonts w:ascii="Open Sans" w:hAnsi="Open Sans" w:cs="Open Sans"/>
          <w:sz w:val="18"/>
          <w:szCs w:val="18"/>
        </w:rPr>
        <w:tab/>
      </w:r>
      <w:r w:rsidRPr="00442961">
        <w:rPr>
          <w:rFonts w:ascii="Open Sans" w:hAnsi="Open Sans" w:cs="Open Sans"/>
          <w:sz w:val="18"/>
          <w:szCs w:val="18"/>
          <w:u w:val="single"/>
        </w:rPr>
        <w:t xml:space="preserve"> </w:t>
      </w:r>
      <w:r w:rsidR="00DD2837">
        <w:rPr>
          <w:rFonts w:ascii="Open Sans" w:hAnsi="Open Sans" w:cs="Open Sans"/>
          <w:sz w:val="18"/>
          <w:szCs w:val="18"/>
          <w:u w:val="single"/>
        </w:rPr>
        <w:t>125-550</w:t>
      </w:r>
      <w:r w:rsidRPr="00442961">
        <w:rPr>
          <w:rFonts w:ascii="Open Sans" w:hAnsi="Open Sans" w:cs="Open Sans"/>
          <w:sz w:val="18"/>
          <w:szCs w:val="18"/>
          <w:u w:val="single"/>
        </w:rPr>
        <w:tab/>
      </w:r>
      <w:r w:rsidRPr="00442961">
        <w:rPr>
          <w:rFonts w:ascii="Open Sans" w:hAnsi="Open Sans" w:cs="Open Sans"/>
          <w:spacing w:val="-8"/>
          <w:sz w:val="18"/>
          <w:szCs w:val="18"/>
        </w:rPr>
        <w:t xml:space="preserve"> </w:t>
      </w:r>
      <w:r w:rsidRPr="00442961">
        <w:rPr>
          <w:rFonts w:ascii="Open Sans" w:hAnsi="Open Sans" w:cs="Open Sans"/>
          <w:spacing w:val="-1"/>
          <w:sz w:val="18"/>
          <w:szCs w:val="18"/>
        </w:rPr>
        <w:t>W/VA</w:t>
      </w:r>
    </w:p>
    <w:p w14:paraId="62C9E907" w14:textId="77777777" w:rsidR="00E352CA" w:rsidRPr="00442961" w:rsidRDefault="00E352CA">
      <w:pPr>
        <w:spacing w:line="348" w:lineRule="auto"/>
        <w:rPr>
          <w:rFonts w:ascii="Open Sans" w:hAnsi="Open Sans" w:cs="Open Sans"/>
          <w:sz w:val="18"/>
          <w:szCs w:val="18"/>
        </w:rPr>
        <w:sectPr w:rsidR="00E352CA" w:rsidRPr="00442961" w:rsidSect="002F1BB3">
          <w:headerReference w:type="default" r:id="rId14"/>
          <w:footerReference w:type="default" r:id="rId15"/>
          <w:pgSz w:w="12240" w:h="15840"/>
          <w:pgMar w:top="1080" w:right="740" w:bottom="1880" w:left="780" w:header="720" w:footer="576" w:gutter="0"/>
          <w:pgNumType w:start="1"/>
          <w:cols w:space="720"/>
          <w:docGrid w:linePitch="299"/>
        </w:sectPr>
      </w:pPr>
    </w:p>
    <w:p w14:paraId="76FD945F" w14:textId="77777777" w:rsidR="00E352CA" w:rsidRPr="00442961" w:rsidRDefault="00E352CA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7931F0C0" w14:textId="77777777" w:rsidR="00D63BAA" w:rsidRDefault="00AA4D30" w:rsidP="00E36DA3">
      <w:pPr>
        <w:pStyle w:val="Heading1"/>
        <w:numPr>
          <w:ilvl w:val="0"/>
          <w:numId w:val="0"/>
        </w:numPr>
        <w:tabs>
          <w:tab w:val="left" w:pos="1201"/>
        </w:tabs>
        <w:spacing w:before="56"/>
        <w:ind w:left="990" w:hanging="27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2.3 </w:t>
      </w:r>
      <w:r w:rsidR="00831673" w:rsidRPr="00442961">
        <w:rPr>
          <w:rFonts w:ascii="Open Sans" w:hAnsi="Open Sans" w:cs="Open Sans"/>
          <w:sz w:val="18"/>
          <w:szCs w:val="18"/>
        </w:rPr>
        <w:t>Input</w:t>
      </w:r>
      <w:r w:rsidR="00831673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Specifications</w:t>
      </w:r>
    </w:p>
    <w:p w14:paraId="0BEDF9DA" w14:textId="77777777" w:rsidR="00AA4D30" w:rsidRPr="00442961" w:rsidRDefault="00AA4D30" w:rsidP="00AA4D30">
      <w:pPr>
        <w:pStyle w:val="Heading1"/>
        <w:numPr>
          <w:ilvl w:val="0"/>
          <w:numId w:val="0"/>
        </w:numPr>
        <w:tabs>
          <w:tab w:val="left" w:pos="1201"/>
        </w:tabs>
        <w:spacing w:before="56"/>
        <w:ind w:left="450" w:hanging="270"/>
        <w:rPr>
          <w:rFonts w:ascii="Open Sans" w:hAnsi="Open Sans" w:cs="Open Sans"/>
          <w:sz w:val="18"/>
          <w:szCs w:val="18"/>
        </w:rPr>
      </w:pPr>
    </w:p>
    <w:tbl>
      <w:tblPr>
        <w:tblStyle w:val="TableGridLight"/>
        <w:tblW w:w="0" w:type="auto"/>
        <w:tblInd w:w="1098" w:type="dxa"/>
        <w:tblLook w:val="04A0" w:firstRow="1" w:lastRow="0" w:firstColumn="1" w:lastColumn="0" w:noHBand="0" w:noVBand="1"/>
      </w:tblPr>
      <w:tblGrid>
        <w:gridCol w:w="2520"/>
        <w:gridCol w:w="5850"/>
      </w:tblGrid>
      <w:tr w:rsidR="00FB0901" w:rsidRPr="00442961" w14:paraId="3BDC5DCD" w14:textId="77777777" w:rsidTr="00E36DA3">
        <w:tc>
          <w:tcPr>
            <w:tcW w:w="2520" w:type="dxa"/>
          </w:tcPr>
          <w:p w14:paraId="4396DCAA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ind w:hanging="16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Phase Configuration</w:t>
            </w:r>
          </w:p>
        </w:tc>
        <w:tc>
          <w:tcPr>
            <w:tcW w:w="5850" w:type="dxa"/>
          </w:tcPr>
          <w:p w14:paraId="0D9C2FA4" w14:textId="77777777" w:rsidR="00D63BAA" w:rsidRPr="00442961" w:rsidRDefault="00BC1682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Single</w:t>
            </w:r>
            <w:r w:rsidR="00FB0901" w:rsidRPr="00442961">
              <w:rPr>
                <w:rFonts w:ascii="Open Sans" w:hAnsi="Open Sans" w:cs="Open Sans"/>
                <w:sz w:val="18"/>
                <w:szCs w:val="18"/>
              </w:rPr>
              <w:t xml:space="preserve"> Phase (</w:t>
            </w:r>
            <w:r>
              <w:rPr>
                <w:rFonts w:ascii="Open Sans" w:hAnsi="Open Sans" w:cs="Open Sans"/>
                <w:sz w:val="18"/>
                <w:szCs w:val="18"/>
              </w:rPr>
              <w:t>2</w:t>
            </w:r>
            <w:r w:rsidR="00FB0901" w:rsidRPr="00442961">
              <w:rPr>
                <w:rFonts w:ascii="Open Sans" w:hAnsi="Open Sans" w:cs="Open Sans"/>
                <w:sz w:val="18"/>
                <w:szCs w:val="18"/>
              </w:rPr>
              <w:t>-wire plus ground)</w:t>
            </w:r>
          </w:p>
        </w:tc>
      </w:tr>
      <w:tr w:rsidR="00FB0901" w:rsidRPr="00442961" w14:paraId="2E479803" w14:textId="77777777" w:rsidTr="00E36DA3">
        <w:tc>
          <w:tcPr>
            <w:tcW w:w="2520" w:type="dxa"/>
          </w:tcPr>
          <w:p w14:paraId="1007564B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Input Voltage</w:t>
            </w:r>
          </w:p>
        </w:tc>
        <w:tc>
          <w:tcPr>
            <w:tcW w:w="5850" w:type="dxa"/>
          </w:tcPr>
          <w:p w14:paraId="04864667" w14:textId="77777777" w:rsidR="00D820F4" w:rsidRPr="00DD2837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DD2837">
              <w:rPr>
                <w:rFonts w:ascii="Open Sans" w:hAnsi="Open Sans" w:cs="Open Sans"/>
                <w:sz w:val="18"/>
                <w:szCs w:val="18"/>
              </w:rPr>
              <w:t xml:space="preserve">120 or 277 </w:t>
            </w:r>
            <w:proofErr w:type="gramStart"/>
            <w:r w:rsidRPr="00DD2837">
              <w:rPr>
                <w:rFonts w:ascii="Open Sans" w:hAnsi="Open Sans" w:cs="Open Sans"/>
                <w:sz w:val="18"/>
                <w:szCs w:val="18"/>
              </w:rPr>
              <w:t>VAC</w:t>
            </w:r>
            <w:proofErr w:type="gramEnd"/>
            <w:r w:rsidRPr="00DD2837">
              <w:rPr>
                <w:rFonts w:ascii="Open Sans" w:hAnsi="Open Sans" w:cs="Open Sans"/>
                <w:sz w:val="18"/>
                <w:szCs w:val="18"/>
              </w:rPr>
              <w:t xml:space="preserve"> — user selectable</w:t>
            </w:r>
          </w:p>
        </w:tc>
      </w:tr>
      <w:tr w:rsidR="00D63BAA" w:rsidRPr="00442961" w14:paraId="08D6BB57" w14:textId="77777777" w:rsidTr="00E36DA3">
        <w:tc>
          <w:tcPr>
            <w:tcW w:w="2520" w:type="dxa"/>
          </w:tcPr>
          <w:p w14:paraId="0B9F8695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Operating Range</w:t>
            </w:r>
          </w:p>
        </w:tc>
        <w:tc>
          <w:tcPr>
            <w:tcW w:w="5850" w:type="dxa"/>
          </w:tcPr>
          <w:p w14:paraId="01FAAD4B" w14:textId="77777777" w:rsidR="00D63BAA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442961">
              <w:rPr>
                <w:rFonts w:ascii="Open Sans" w:hAnsi="Open Sans" w:cs="Open Sans"/>
                <w:sz w:val="18"/>
                <w:szCs w:val="18"/>
              </w:rPr>
              <w:t>±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10%</w:t>
            </w:r>
            <w:proofErr w:type="gramEnd"/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Nominal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Utility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Voltage</w:t>
            </w:r>
          </w:p>
        </w:tc>
      </w:tr>
      <w:tr w:rsidR="00FB0901" w:rsidRPr="00442961" w14:paraId="49A8A99B" w14:textId="77777777" w:rsidTr="00E36DA3">
        <w:tc>
          <w:tcPr>
            <w:tcW w:w="2520" w:type="dxa"/>
          </w:tcPr>
          <w:p w14:paraId="30DDA8B7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Frequency Range</w:t>
            </w:r>
          </w:p>
        </w:tc>
        <w:tc>
          <w:tcPr>
            <w:tcW w:w="5850" w:type="dxa"/>
          </w:tcPr>
          <w:p w14:paraId="429E301D" w14:textId="77777777" w:rsidR="00D820F4" w:rsidRPr="00DD2837" w:rsidRDefault="00000000">
            <w:pPr>
              <w:rPr>
                <w:sz w:val="20"/>
                <w:szCs w:val="20"/>
              </w:rPr>
            </w:pPr>
            <w:r w:rsidRPr="00DD2837">
              <w:rPr>
                <w:sz w:val="20"/>
                <w:szCs w:val="20"/>
              </w:rPr>
              <w:t>60 Hz ± 2 Hz</w:t>
            </w:r>
          </w:p>
        </w:tc>
      </w:tr>
      <w:tr w:rsidR="00D63BAA" w:rsidRPr="00442961" w14:paraId="21946E19" w14:textId="77777777" w:rsidTr="00E36DA3">
        <w:tc>
          <w:tcPr>
            <w:tcW w:w="2520" w:type="dxa"/>
          </w:tcPr>
          <w:p w14:paraId="667F7207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Power Factor</w:t>
            </w:r>
          </w:p>
        </w:tc>
        <w:tc>
          <w:tcPr>
            <w:tcW w:w="5850" w:type="dxa"/>
          </w:tcPr>
          <w:p w14:paraId="424664C3" w14:textId="77777777" w:rsidR="00D63BAA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0.5</w:t>
            </w:r>
            <w:r w:rsidRPr="00442961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Lag/0.5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Lead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¹</w:t>
            </w:r>
          </w:p>
        </w:tc>
      </w:tr>
      <w:tr w:rsidR="00FB0901" w:rsidRPr="00442961" w14:paraId="7E383112" w14:textId="77777777" w:rsidTr="00E36DA3">
        <w:tc>
          <w:tcPr>
            <w:tcW w:w="2520" w:type="dxa"/>
          </w:tcPr>
          <w:p w14:paraId="56508614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Current Limit</w:t>
            </w:r>
          </w:p>
        </w:tc>
        <w:tc>
          <w:tcPr>
            <w:tcW w:w="5850" w:type="dxa"/>
          </w:tcPr>
          <w:p w14:paraId="6A3494AA" w14:textId="77777777" w:rsidR="00D63BAA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125%</w:t>
            </w:r>
          </w:p>
        </w:tc>
      </w:tr>
      <w:tr w:rsidR="00FB0901" w:rsidRPr="00442961" w14:paraId="45C78971" w14:textId="77777777" w:rsidTr="00E36DA3">
        <w:tc>
          <w:tcPr>
            <w:tcW w:w="2520" w:type="dxa"/>
          </w:tcPr>
          <w:p w14:paraId="7F68FED8" w14:textId="77777777" w:rsidR="00D63BAA" w:rsidRPr="00442961" w:rsidRDefault="00D63BAA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Surge Protection</w:t>
            </w:r>
          </w:p>
        </w:tc>
        <w:tc>
          <w:tcPr>
            <w:tcW w:w="5850" w:type="dxa"/>
          </w:tcPr>
          <w:p w14:paraId="7A05A63E" w14:textId="77777777" w:rsidR="00D63BAA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Compliant and tested per UL 924</w:t>
            </w:r>
          </w:p>
        </w:tc>
      </w:tr>
      <w:tr w:rsidR="00FB0901" w:rsidRPr="00442961" w14:paraId="092907C3" w14:textId="77777777" w:rsidTr="00E36DA3">
        <w:tc>
          <w:tcPr>
            <w:tcW w:w="2520" w:type="dxa"/>
          </w:tcPr>
          <w:p w14:paraId="12F083B4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Brown-Out Protection</w:t>
            </w:r>
          </w:p>
        </w:tc>
        <w:tc>
          <w:tcPr>
            <w:tcW w:w="5850" w:type="dxa"/>
          </w:tcPr>
          <w:p w14:paraId="2FF94717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87.5% of Nominal Utility Voltage</w:t>
            </w:r>
          </w:p>
        </w:tc>
      </w:tr>
      <w:tr w:rsidR="00FB0901" w:rsidRPr="00442961" w14:paraId="6CE735CE" w14:textId="77777777" w:rsidTr="00E36DA3">
        <w:tc>
          <w:tcPr>
            <w:tcW w:w="2520" w:type="dxa"/>
          </w:tcPr>
          <w:p w14:paraId="061B857B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Short Circuit Withstand</w:t>
            </w:r>
          </w:p>
        </w:tc>
        <w:tc>
          <w:tcPr>
            <w:tcW w:w="5850" w:type="dxa"/>
          </w:tcPr>
          <w:p w14:paraId="68DC77A7" w14:textId="77777777" w:rsidR="00D820F4" w:rsidRDefault="00000000">
            <w:r>
              <w:t>N/A</w:t>
            </w:r>
          </w:p>
        </w:tc>
      </w:tr>
    </w:tbl>
    <w:p w14:paraId="7D080E80" w14:textId="77777777" w:rsidR="00E352CA" w:rsidRPr="00442961" w:rsidRDefault="00E352CA" w:rsidP="00AA4D30">
      <w:pPr>
        <w:pStyle w:val="BodyText"/>
        <w:spacing w:before="11"/>
        <w:ind w:left="450"/>
        <w:rPr>
          <w:rFonts w:ascii="Open Sans" w:hAnsi="Open Sans" w:cs="Open Sans"/>
          <w:sz w:val="18"/>
          <w:szCs w:val="18"/>
        </w:rPr>
      </w:pPr>
    </w:p>
    <w:p w14:paraId="39214FA5" w14:textId="77777777" w:rsidR="00E352CA" w:rsidRDefault="00AA4D30" w:rsidP="00E36DA3">
      <w:pPr>
        <w:pStyle w:val="Heading1"/>
        <w:numPr>
          <w:ilvl w:val="0"/>
          <w:numId w:val="0"/>
        </w:numPr>
        <w:tabs>
          <w:tab w:val="left" w:pos="1200"/>
        </w:tabs>
        <w:ind w:left="810" w:hanging="9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2.4 </w:t>
      </w:r>
      <w:r w:rsidR="00831673" w:rsidRPr="00442961">
        <w:rPr>
          <w:rFonts w:ascii="Open Sans" w:hAnsi="Open Sans" w:cs="Open Sans"/>
          <w:sz w:val="18"/>
          <w:szCs w:val="18"/>
        </w:rPr>
        <w:t>Output</w:t>
      </w:r>
      <w:r w:rsidR="00831673" w:rsidRPr="00442961">
        <w:rPr>
          <w:rFonts w:ascii="Open Sans" w:hAnsi="Open Sans" w:cs="Open Sans"/>
          <w:spacing w:val="-7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Specifications</w:t>
      </w:r>
    </w:p>
    <w:p w14:paraId="4DF92C41" w14:textId="77777777" w:rsidR="00AA4D30" w:rsidRPr="00442961" w:rsidRDefault="00AA4D30" w:rsidP="00AA4D30">
      <w:pPr>
        <w:pStyle w:val="Heading1"/>
        <w:numPr>
          <w:ilvl w:val="0"/>
          <w:numId w:val="0"/>
        </w:numPr>
        <w:tabs>
          <w:tab w:val="left" w:pos="1200"/>
        </w:tabs>
        <w:ind w:left="180"/>
        <w:rPr>
          <w:rFonts w:ascii="Open Sans" w:hAnsi="Open Sans" w:cs="Open Sans"/>
          <w:sz w:val="18"/>
          <w:szCs w:val="18"/>
        </w:rPr>
      </w:pPr>
    </w:p>
    <w:tbl>
      <w:tblPr>
        <w:tblStyle w:val="TableGridLight"/>
        <w:tblW w:w="0" w:type="auto"/>
        <w:tblInd w:w="1098" w:type="dxa"/>
        <w:tblLook w:val="04A0" w:firstRow="1" w:lastRow="0" w:firstColumn="1" w:lastColumn="0" w:noHBand="0" w:noVBand="1"/>
      </w:tblPr>
      <w:tblGrid>
        <w:gridCol w:w="2520"/>
        <w:gridCol w:w="5850"/>
      </w:tblGrid>
      <w:tr w:rsidR="00FB0901" w:rsidRPr="00442961" w14:paraId="42A8F5CD" w14:textId="77777777" w:rsidTr="00E36DA3">
        <w:tc>
          <w:tcPr>
            <w:tcW w:w="2520" w:type="dxa"/>
          </w:tcPr>
          <w:p w14:paraId="6B23A61B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ind w:hanging="16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Output Voltage</w:t>
            </w:r>
          </w:p>
        </w:tc>
        <w:tc>
          <w:tcPr>
            <w:tcW w:w="5850" w:type="dxa"/>
          </w:tcPr>
          <w:p w14:paraId="51A85A9C" w14:textId="77777777" w:rsidR="00D820F4" w:rsidRPr="007A22C3" w:rsidRDefault="00000000">
            <w:pPr>
              <w:rPr>
                <w:sz w:val="20"/>
                <w:szCs w:val="20"/>
              </w:rPr>
            </w:pPr>
            <w:r w:rsidRPr="007A22C3">
              <w:rPr>
                <w:sz w:val="20"/>
                <w:szCs w:val="20"/>
              </w:rPr>
              <w:t xml:space="preserve">120 or 277 </w:t>
            </w:r>
            <w:proofErr w:type="gramStart"/>
            <w:r w:rsidRPr="007A22C3">
              <w:rPr>
                <w:sz w:val="20"/>
                <w:szCs w:val="20"/>
              </w:rPr>
              <w:t>VAC</w:t>
            </w:r>
            <w:proofErr w:type="gramEnd"/>
            <w:r w:rsidRPr="007A22C3">
              <w:rPr>
                <w:sz w:val="20"/>
                <w:szCs w:val="20"/>
              </w:rPr>
              <w:t xml:space="preserve"> — user selectable</w:t>
            </w:r>
          </w:p>
        </w:tc>
      </w:tr>
      <w:tr w:rsidR="00FB0901" w:rsidRPr="00442961" w14:paraId="49300B4D" w14:textId="77777777" w:rsidTr="00E36DA3">
        <w:tc>
          <w:tcPr>
            <w:tcW w:w="2520" w:type="dxa"/>
          </w:tcPr>
          <w:p w14:paraId="66EA9F39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Crest Factor</w:t>
            </w:r>
          </w:p>
        </w:tc>
        <w:tc>
          <w:tcPr>
            <w:tcW w:w="5850" w:type="dxa"/>
          </w:tcPr>
          <w:p w14:paraId="51EB412C" w14:textId="77777777" w:rsidR="00D820F4" w:rsidRPr="007A22C3" w:rsidRDefault="00000000">
            <w:pPr>
              <w:rPr>
                <w:sz w:val="20"/>
                <w:szCs w:val="20"/>
              </w:rPr>
            </w:pPr>
            <w:r w:rsidRPr="007A22C3">
              <w:rPr>
                <w:sz w:val="20"/>
                <w:szCs w:val="20"/>
              </w:rPr>
              <w:t>10× (125VA, 375VA); 5× (250VA, 550VA)</w:t>
            </w:r>
          </w:p>
        </w:tc>
      </w:tr>
      <w:tr w:rsidR="00FB0901" w:rsidRPr="00442961" w14:paraId="5098A431" w14:textId="77777777" w:rsidTr="00E36DA3">
        <w:tc>
          <w:tcPr>
            <w:tcW w:w="2520" w:type="dxa"/>
          </w:tcPr>
          <w:p w14:paraId="532E6C67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Overload Capability</w:t>
            </w:r>
          </w:p>
        </w:tc>
        <w:tc>
          <w:tcPr>
            <w:tcW w:w="5850" w:type="dxa"/>
          </w:tcPr>
          <w:p w14:paraId="370186AE" w14:textId="77777777" w:rsidR="00D820F4" w:rsidRPr="007A22C3" w:rsidRDefault="00000000">
            <w:pPr>
              <w:rPr>
                <w:sz w:val="20"/>
                <w:szCs w:val="20"/>
              </w:rPr>
            </w:pPr>
            <w:r w:rsidRPr="007A22C3">
              <w:rPr>
                <w:sz w:val="20"/>
                <w:szCs w:val="20"/>
              </w:rPr>
              <w:t>110% generates overload fault</w:t>
            </w:r>
          </w:p>
        </w:tc>
      </w:tr>
      <w:tr w:rsidR="00FB0901" w:rsidRPr="00442961" w14:paraId="1C5FA398" w14:textId="77777777" w:rsidTr="00E36DA3">
        <w:tc>
          <w:tcPr>
            <w:tcW w:w="2520" w:type="dxa"/>
          </w:tcPr>
          <w:p w14:paraId="0ADFC39F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Load Power Factor</w:t>
            </w:r>
          </w:p>
        </w:tc>
        <w:tc>
          <w:tcPr>
            <w:tcW w:w="5850" w:type="dxa"/>
          </w:tcPr>
          <w:p w14:paraId="456059BE" w14:textId="77777777" w:rsidR="00D820F4" w:rsidRPr="007A22C3" w:rsidRDefault="00000000">
            <w:pPr>
              <w:rPr>
                <w:sz w:val="20"/>
                <w:szCs w:val="20"/>
              </w:rPr>
            </w:pPr>
            <w:r w:rsidRPr="007A22C3">
              <w:rPr>
                <w:sz w:val="20"/>
                <w:szCs w:val="20"/>
              </w:rPr>
              <w:t>0.5 lead to 0.5 lag</w:t>
            </w:r>
          </w:p>
        </w:tc>
      </w:tr>
      <w:tr w:rsidR="00FB0901" w:rsidRPr="00442961" w14:paraId="1A594F5D" w14:textId="77777777" w:rsidTr="00E36DA3">
        <w:tc>
          <w:tcPr>
            <w:tcW w:w="2520" w:type="dxa"/>
          </w:tcPr>
          <w:p w14:paraId="1C13C255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Power Factor Rating</w:t>
            </w:r>
          </w:p>
        </w:tc>
        <w:tc>
          <w:tcPr>
            <w:tcW w:w="5850" w:type="dxa"/>
          </w:tcPr>
          <w:p w14:paraId="3D12EEA0" w14:textId="77777777" w:rsidR="00FB0901" w:rsidRPr="007A22C3" w:rsidRDefault="00FB0901" w:rsidP="00AA4D30">
            <w:pPr>
              <w:tabs>
                <w:tab w:val="left" w:pos="3539"/>
              </w:tabs>
              <w:spacing w:before="19"/>
              <w:rPr>
                <w:rFonts w:ascii="Open Sans" w:hAnsi="Open Sans" w:cs="Open Sans"/>
                <w:sz w:val="20"/>
                <w:szCs w:val="20"/>
              </w:rPr>
            </w:pPr>
            <w:r w:rsidRPr="007A22C3">
              <w:rPr>
                <w:rFonts w:ascii="Open Sans" w:hAnsi="Open Sans" w:cs="Open Sans"/>
                <w:sz w:val="20"/>
                <w:szCs w:val="20"/>
              </w:rPr>
              <w:t>KW = KVA ²</w:t>
            </w:r>
          </w:p>
        </w:tc>
      </w:tr>
      <w:tr w:rsidR="00FB0901" w:rsidRPr="00442961" w14:paraId="13C0341A" w14:textId="77777777" w:rsidTr="00E36DA3">
        <w:tc>
          <w:tcPr>
            <w:tcW w:w="2520" w:type="dxa"/>
          </w:tcPr>
          <w:p w14:paraId="6F465117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Harmonic Distortion</w:t>
            </w:r>
          </w:p>
        </w:tc>
        <w:tc>
          <w:tcPr>
            <w:tcW w:w="5850" w:type="dxa"/>
          </w:tcPr>
          <w:p w14:paraId="77A1C2EF" w14:textId="77777777" w:rsidR="00D820F4" w:rsidRPr="007A22C3" w:rsidRDefault="00000000">
            <w:pPr>
              <w:rPr>
                <w:sz w:val="20"/>
                <w:szCs w:val="20"/>
              </w:rPr>
            </w:pPr>
            <w:r w:rsidRPr="007A22C3">
              <w:rPr>
                <w:sz w:val="20"/>
                <w:szCs w:val="20"/>
              </w:rPr>
              <w:t>&lt; 3%</w:t>
            </w:r>
          </w:p>
        </w:tc>
      </w:tr>
      <w:tr w:rsidR="00FB0901" w:rsidRPr="00442961" w14:paraId="1B5FB695" w14:textId="77777777" w:rsidTr="00E36DA3">
        <w:tc>
          <w:tcPr>
            <w:tcW w:w="2520" w:type="dxa"/>
          </w:tcPr>
          <w:p w14:paraId="4F9B84DD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Frequency Range</w:t>
            </w:r>
          </w:p>
        </w:tc>
        <w:tc>
          <w:tcPr>
            <w:tcW w:w="5850" w:type="dxa"/>
          </w:tcPr>
          <w:p w14:paraId="1C44EDB3" w14:textId="77777777" w:rsidR="00FB0901" w:rsidRPr="00442961" w:rsidRDefault="00FB0901" w:rsidP="00AA4D30">
            <w:pPr>
              <w:tabs>
                <w:tab w:val="left" w:pos="3539"/>
              </w:tabs>
              <w:spacing w:before="19" w:line="267" w:lineRule="exact"/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60Hz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+/-</w:t>
            </w:r>
            <w:r w:rsidRPr="00442961">
              <w:rPr>
                <w:rFonts w:ascii="Open Sans" w:hAnsi="Open Sans" w:cs="Open Sans"/>
                <w:spacing w:val="-4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0.02 Hz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crystal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controlled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during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emergency</w:t>
            </w:r>
            <w:r w:rsidRPr="00442961">
              <w:rPr>
                <w:rFonts w:ascii="Open Sans" w:hAnsi="Open Sans" w:cs="Open Sans"/>
                <w:spacing w:val="-5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mode</w:t>
            </w:r>
          </w:p>
        </w:tc>
      </w:tr>
      <w:tr w:rsidR="00FB0901" w:rsidRPr="00442961" w14:paraId="0ECB9F93" w14:textId="77777777" w:rsidTr="00E36DA3">
        <w:tc>
          <w:tcPr>
            <w:tcW w:w="2520" w:type="dxa"/>
          </w:tcPr>
          <w:p w14:paraId="41EC41B4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Transfer Time</w:t>
            </w:r>
          </w:p>
        </w:tc>
        <w:tc>
          <w:tcPr>
            <w:tcW w:w="5850" w:type="dxa"/>
          </w:tcPr>
          <w:p w14:paraId="1FA16C7C" w14:textId="07755AD3" w:rsidR="00D820F4" w:rsidRPr="007A22C3" w:rsidRDefault="00000000">
            <w:pPr>
              <w:rPr>
                <w:sz w:val="20"/>
                <w:szCs w:val="20"/>
              </w:rPr>
            </w:pPr>
            <w:r w:rsidRPr="007A22C3">
              <w:rPr>
                <w:sz w:val="20"/>
                <w:szCs w:val="20"/>
              </w:rPr>
              <w:t xml:space="preserve">50 </w:t>
            </w:r>
            <w:proofErr w:type="spellStart"/>
            <w:r w:rsidRPr="007A22C3">
              <w:rPr>
                <w:sz w:val="20"/>
                <w:szCs w:val="20"/>
              </w:rPr>
              <w:t>ms</w:t>
            </w:r>
            <w:proofErr w:type="spellEnd"/>
            <w:r w:rsidRPr="007A22C3">
              <w:rPr>
                <w:sz w:val="20"/>
                <w:szCs w:val="20"/>
              </w:rPr>
              <w:t xml:space="preserve"> standard; programmable 1 s</w:t>
            </w:r>
          </w:p>
        </w:tc>
      </w:tr>
      <w:tr w:rsidR="00FB0901" w:rsidRPr="00442961" w14:paraId="535D1E4E" w14:textId="77777777" w:rsidTr="00E36DA3">
        <w:tc>
          <w:tcPr>
            <w:tcW w:w="2520" w:type="dxa"/>
          </w:tcPr>
          <w:p w14:paraId="34B58BAA" w14:textId="77777777" w:rsidR="00FB0901" w:rsidRPr="00442961" w:rsidRDefault="00FB0901" w:rsidP="00AA4D30">
            <w:pPr>
              <w:tabs>
                <w:tab w:val="left" w:pos="3539"/>
              </w:tabs>
              <w:spacing w:before="14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Output Configuration</w:t>
            </w:r>
          </w:p>
        </w:tc>
        <w:tc>
          <w:tcPr>
            <w:tcW w:w="5850" w:type="dxa"/>
          </w:tcPr>
          <w:p w14:paraId="4E9256E5" w14:textId="77777777" w:rsidR="00FB0901" w:rsidRDefault="001D5EDE" w:rsidP="00AA4D30">
            <w:pPr>
              <w:pStyle w:val="BodyText"/>
              <w:spacing w:before="19"/>
              <w:ind w:hanging="25"/>
              <w:rPr>
                <w:rFonts w:ascii="Open Sans" w:hAnsi="Open Sans" w:cs="Open Sans"/>
                <w:sz w:val="18"/>
                <w:szCs w:val="18"/>
              </w:rPr>
            </w:pPr>
            <w:r w:rsidRPr="001D5EDE">
              <w:rPr>
                <w:rFonts w:ascii="Open Sans" w:hAnsi="Open Sans" w:cs="Open Sans"/>
                <w:sz w:val="18"/>
                <w:szCs w:val="18"/>
              </w:rPr>
              <w:t>1 normally-on and 3 configurable normally-off/switched outputs for the 125VA and 250VA models. 1 normally-on and 4 configurable normally-off/switched output types for the 375VA and 550VA models.</w:t>
            </w:r>
          </w:p>
          <w:p w14:paraId="48BE9B6A" w14:textId="7EC85F8D" w:rsidR="001D5EDE" w:rsidRPr="00442961" w:rsidRDefault="001D5EDE" w:rsidP="00AA4D30">
            <w:pPr>
              <w:pStyle w:val="BodyText"/>
              <w:spacing w:before="19"/>
              <w:ind w:hanging="25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FD option allows 0-10V dimming</w:t>
            </w:r>
          </w:p>
        </w:tc>
      </w:tr>
    </w:tbl>
    <w:p w14:paraId="36606649" w14:textId="77777777" w:rsidR="00E352CA" w:rsidRPr="00442961" w:rsidRDefault="00E352CA" w:rsidP="00AA4D30">
      <w:pPr>
        <w:pStyle w:val="BodyText"/>
        <w:spacing w:before="2"/>
        <w:rPr>
          <w:rFonts w:ascii="Open Sans" w:hAnsi="Open Sans" w:cs="Open Sans"/>
          <w:sz w:val="18"/>
          <w:szCs w:val="18"/>
        </w:rPr>
      </w:pPr>
    </w:p>
    <w:p w14:paraId="2B40D118" w14:textId="77777777" w:rsidR="00FB0901" w:rsidRPr="00442961" w:rsidRDefault="00FB0901" w:rsidP="00AA4D30">
      <w:pPr>
        <w:pStyle w:val="BodyText"/>
        <w:spacing w:before="2"/>
        <w:ind w:left="450"/>
        <w:rPr>
          <w:rFonts w:ascii="Open Sans" w:hAnsi="Open Sans" w:cs="Open Sans"/>
          <w:sz w:val="18"/>
          <w:szCs w:val="18"/>
        </w:rPr>
      </w:pPr>
    </w:p>
    <w:p w14:paraId="70A23FA3" w14:textId="77777777" w:rsidR="00E352CA" w:rsidRDefault="00AA4D30" w:rsidP="00E36DA3">
      <w:pPr>
        <w:pStyle w:val="Heading1"/>
        <w:numPr>
          <w:ilvl w:val="0"/>
          <w:numId w:val="0"/>
        </w:numPr>
        <w:tabs>
          <w:tab w:val="left" w:pos="1201"/>
        </w:tabs>
        <w:ind w:left="810" w:hanging="9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2.5 </w:t>
      </w:r>
      <w:r w:rsidR="00831673" w:rsidRPr="00442961">
        <w:rPr>
          <w:rFonts w:ascii="Open Sans" w:hAnsi="Open Sans" w:cs="Open Sans"/>
          <w:sz w:val="18"/>
          <w:szCs w:val="18"/>
        </w:rPr>
        <w:t>Battery</w:t>
      </w:r>
    </w:p>
    <w:p w14:paraId="1B7039B7" w14:textId="77777777" w:rsidR="00AA4D30" w:rsidRPr="00442961" w:rsidRDefault="00AA4D30" w:rsidP="00AA4D30">
      <w:pPr>
        <w:pStyle w:val="Heading1"/>
        <w:numPr>
          <w:ilvl w:val="0"/>
          <w:numId w:val="0"/>
        </w:numPr>
        <w:tabs>
          <w:tab w:val="left" w:pos="1201"/>
        </w:tabs>
        <w:ind w:left="450" w:hanging="270"/>
        <w:rPr>
          <w:rFonts w:ascii="Open Sans" w:hAnsi="Open Sans" w:cs="Open Sans"/>
          <w:sz w:val="18"/>
          <w:szCs w:val="18"/>
        </w:rPr>
      </w:pPr>
    </w:p>
    <w:tbl>
      <w:tblPr>
        <w:tblStyle w:val="TableGridLight"/>
        <w:tblW w:w="0" w:type="auto"/>
        <w:tblInd w:w="1098" w:type="dxa"/>
        <w:tblLook w:val="04A0" w:firstRow="1" w:lastRow="0" w:firstColumn="1" w:lastColumn="0" w:noHBand="0" w:noVBand="1"/>
      </w:tblPr>
      <w:tblGrid>
        <w:gridCol w:w="2070"/>
        <w:gridCol w:w="6300"/>
      </w:tblGrid>
      <w:tr w:rsidR="00FB0901" w:rsidRPr="00442961" w14:paraId="03107841" w14:textId="77777777" w:rsidTr="00E36DA3">
        <w:tc>
          <w:tcPr>
            <w:tcW w:w="2070" w:type="dxa"/>
          </w:tcPr>
          <w:p w14:paraId="3B62F1BB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Run Time</w:t>
            </w:r>
          </w:p>
        </w:tc>
        <w:tc>
          <w:tcPr>
            <w:tcW w:w="6300" w:type="dxa"/>
          </w:tcPr>
          <w:p w14:paraId="5DE05B03" w14:textId="23692A5F" w:rsidR="00FB0901" w:rsidRPr="00442961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90</w:t>
            </w:r>
            <w:r w:rsidRPr="00442961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Minutes</w:t>
            </w:r>
            <w:r w:rsidR="007B28F0">
              <w:rPr>
                <w:rFonts w:ascii="Open Sans" w:hAnsi="Open Sans" w:cs="Open Sans"/>
                <w:sz w:val="18"/>
                <w:szCs w:val="18"/>
              </w:rPr>
              <w:t xml:space="preserve"> (longer with load less than </w:t>
            </w:r>
            <w:proofErr w:type="gramStart"/>
            <w:r w:rsidR="007B28F0">
              <w:rPr>
                <w:rFonts w:ascii="Open Sans" w:hAnsi="Open Sans" w:cs="Open Sans"/>
                <w:sz w:val="18"/>
                <w:szCs w:val="18"/>
              </w:rPr>
              <w:t>rating)(</w:t>
            </w:r>
            <w:proofErr w:type="gramEnd"/>
            <w:r w:rsidR="007B28F0">
              <w:rPr>
                <w:rFonts w:ascii="Open Sans" w:hAnsi="Open Sans" w:cs="Open Sans"/>
                <w:sz w:val="18"/>
                <w:szCs w:val="18"/>
              </w:rPr>
              <w:t>120min with option EB)</w:t>
            </w:r>
          </w:p>
        </w:tc>
      </w:tr>
      <w:tr w:rsidR="00FB0901" w:rsidRPr="00442961" w14:paraId="79297AE5" w14:textId="77777777" w:rsidTr="00E36DA3">
        <w:trPr>
          <w:trHeight w:val="269"/>
        </w:trPr>
        <w:tc>
          <w:tcPr>
            <w:tcW w:w="2070" w:type="dxa"/>
          </w:tcPr>
          <w:p w14:paraId="29E21A40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6300" w:type="dxa"/>
          </w:tcPr>
          <w:p w14:paraId="6215CB6A" w14:textId="77777777" w:rsidR="00D820F4" w:rsidRPr="007B28F0" w:rsidRDefault="00000000">
            <w:pPr>
              <w:rPr>
                <w:sz w:val="20"/>
                <w:szCs w:val="20"/>
              </w:rPr>
            </w:pPr>
            <w:r w:rsidRPr="007B28F0">
              <w:rPr>
                <w:sz w:val="20"/>
                <w:szCs w:val="20"/>
              </w:rPr>
              <w:t>Premium long‑life VRLA (sealed lead calcium)</w:t>
            </w:r>
          </w:p>
        </w:tc>
      </w:tr>
      <w:tr w:rsidR="00FB0901" w:rsidRPr="00442961" w14:paraId="5EEB4B1F" w14:textId="77777777" w:rsidTr="00E36DA3">
        <w:tc>
          <w:tcPr>
            <w:tcW w:w="2070" w:type="dxa"/>
          </w:tcPr>
          <w:p w14:paraId="475C97C8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Charging</w:t>
            </w:r>
          </w:p>
        </w:tc>
        <w:tc>
          <w:tcPr>
            <w:tcW w:w="6300" w:type="dxa"/>
          </w:tcPr>
          <w:p w14:paraId="46379F69" w14:textId="77777777" w:rsidR="00FB0901" w:rsidRPr="00442961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Three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Rate</w:t>
            </w:r>
            <w:r w:rsidRPr="00442961">
              <w:rPr>
                <w:rFonts w:ascii="Open Sans" w:hAnsi="Open Sans" w:cs="Open Sans"/>
                <w:spacing w:val="-5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Charger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circuit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fully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temperature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compensated</w:t>
            </w:r>
          </w:p>
        </w:tc>
      </w:tr>
      <w:tr w:rsidR="00FB0901" w:rsidRPr="00442961" w14:paraId="53D8E302" w14:textId="77777777" w:rsidTr="00E36DA3">
        <w:tc>
          <w:tcPr>
            <w:tcW w:w="2070" w:type="dxa"/>
          </w:tcPr>
          <w:p w14:paraId="03ADC526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Recharge Time</w:t>
            </w:r>
          </w:p>
        </w:tc>
        <w:tc>
          <w:tcPr>
            <w:tcW w:w="6300" w:type="dxa"/>
          </w:tcPr>
          <w:p w14:paraId="3C70F0F6" w14:textId="77777777" w:rsidR="00FB0901" w:rsidRPr="00442961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≤</w:t>
            </w:r>
            <w:r w:rsidRPr="00442961">
              <w:rPr>
                <w:rFonts w:ascii="Open Sans" w:hAnsi="Open Sans" w:cs="Open Sans"/>
                <w:spacing w:val="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24</w:t>
            </w:r>
            <w:r w:rsidRPr="00442961">
              <w:rPr>
                <w:rFonts w:ascii="Open Sans" w:hAnsi="Open Sans" w:cs="Open Sans"/>
                <w:spacing w:val="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hours</w:t>
            </w:r>
          </w:p>
        </w:tc>
      </w:tr>
      <w:tr w:rsidR="00FB0901" w:rsidRPr="00442961" w14:paraId="42089C48" w14:textId="77777777" w:rsidTr="00E36DA3">
        <w:tc>
          <w:tcPr>
            <w:tcW w:w="2070" w:type="dxa"/>
          </w:tcPr>
          <w:p w14:paraId="4289B52B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Buss Voltage</w:t>
            </w:r>
          </w:p>
        </w:tc>
        <w:tc>
          <w:tcPr>
            <w:tcW w:w="6300" w:type="dxa"/>
          </w:tcPr>
          <w:p w14:paraId="37F80C9C" w14:textId="77777777" w:rsidR="00D820F4" w:rsidRPr="007B28F0" w:rsidRDefault="00000000">
            <w:pPr>
              <w:rPr>
                <w:sz w:val="20"/>
                <w:szCs w:val="20"/>
              </w:rPr>
            </w:pPr>
            <w:r w:rsidRPr="007B28F0">
              <w:rPr>
                <w:sz w:val="20"/>
                <w:szCs w:val="20"/>
              </w:rPr>
              <w:t>24 VDC nominal; 2.26–2.27 V/cell float (temp‑comp); 1.67 V/cell LVD</w:t>
            </w:r>
          </w:p>
        </w:tc>
      </w:tr>
      <w:tr w:rsidR="00FB0901" w:rsidRPr="00442961" w14:paraId="05DBA3C7" w14:textId="77777777" w:rsidTr="00E36DA3">
        <w:tc>
          <w:tcPr>
            <w:tcW w:w="2070" w:type="dxa"/>
          </w:tcPr>
          <w:p w14:paraId="5F60474D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Battery Warranty</w:t>
            </w:r>
          </w:p>
        </w:tc>
        <w:tc>
          <w:tcPr>
            <w:tcW w:w="6300" w:type="dxa"/>
          </w:tcPr>
          <w:p w14:paraId="0B9C4A50" w14:textId="77777777" w:rsidR="00FB0901" w:rsidRPr="00442961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1 year</w:t>
            </w:r>
            <w:r w:rsidRPr="00442961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full,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9</w:t>
            </w:r>
            <w:r w:rsidRPr="00442961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years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pro-rata</w:t>
            </w:r>
          </w:p>
        </w:tc>
      </w:tr>
      <w:tr w:rsidR="00FB0901" w:rsidRPr="00442961" w14:paraId="3440F6EF" w14:textId="77777777" w:rsidTr="00E36DA3">
        <w:tc>
          <w:tcPr>
            <w:tcW w:w="2070" w:type="dxa"/>
          </w:tcPr>
          <w:p w14:paraId="5626AC0F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Fire Safety</w:t>
            </w:r>
          </w:p>
        </w:tc>
        <w:tc>
          <w:tcPr>
            <w:tcW w:w="6300" w:type="dxa"/>
          </w:tcPr>
          <w:p w14:paraId="24A3A014" w14:textId="77777777" w:rsidR="00FB0901" w:rsidRPr="00442961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Flame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Retardant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UL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94V-0</w:t>
            </w:r>
          </w:p>
        </w:tc>
      </w:tr>
      <w:tr w:rsidR="00FB0901" w:rsidRPr="00442961" w14:paraId="53AB1B3F" w14:textId="77777777" w:rsidTr="00E36DA3">
        <w:tc>
          <w:tcPr>
            <w:tcW w:w="2070" w:type="dxa"/>
          </w:tcPr>
          <w:p w14:paraId="3B4DF63B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6300" w:type="dxa"/>
          </w:tcPr>
          <w:p w14:paraId="38EC133F" w14:textId="77777777" w:rsidR="00FB0901" w:rsidRPr="00442961" w:rsidRDefault="00FB0901" w:rsidP="00AA4D30">
            <w:pPr>
              <w:tabs>
                <w:tab w:val="left" w:pos="3539"/>
              </w:tabs>
              <w:spacing w:line="267" w:lineRule="exact"/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Front</w:t>
            </w:r>
            <w:r w:rsidRPr="00442961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Terminal</w:t>
            </w:r>
            <w:r w:rsidRPr="00442961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(ease</w:t>
            </w:r>
            <w:r w:rsidRPr="00442961">
              <w:rPr>
                <w:rFonts w:ascii="Open Sans" w:hAnsi="Open Sans" w:cs="Open Sans"/>
                <w:spacing w:val="-4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of</w:t>
            </w:r>
            <w:r w:rsidRPr="00442961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access)</w:t>
            </w:r>
          </w:p>
        </w:tc>
      </w:tr>
      <w:tr w:rsidR="00FB0901" w:rsidRPr="00442961" w14:paraId="0FDD5ADB" w14:textId="77777777" w:rsidTr="00E36DA3">
        <w:tc>
          <w:tcPr>
            <w:tcW w:w="2070" w:type="dxa"/>
          </w:tcPr>
          <w:p w14:paraId="6641250A" w14:textId="77777777" w:rsidR="00FB0901" w:rsidRPr="00442961" w:rsidRDefault="00FB0901" w:rsidP="00AA4D30">
            <w:pPr>
              <w:tabs>
                <w:tab w:val="left" w:pos="3539"/>
              </w:tabs>
              <w:spacing w:before="19"/>
              <w:ind w:hanging="11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b/>
                <w:bCs/>
                <w:sz w:val="18"/>
                <w:szCs w:val="18"/>
              </w:rPr>
              <w:t>Battery Approval</w:t>
            </w:r>
          </w:p>
        </w:tc>
        <w:tc>
          <w:tcPr>
            <w:tcW w:w="6300" w:type="dxa"/>
          </w:tcPr>
          <w:p w14:paraId="6C36D2B6" w14:textId="77777777" w:rsidR="00BC1682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z w:val="18"/>
                <w:szCs w:val="18"/>
              </w:rPr>
              <w:t>IEC 60896-21 and 60896-22 Certified</w:t>
            </w:r>
          </w:p>
          <w:p w14:paraId="0E3E8768" w14:textId="77777777" w:rsidR="00FB0901" w:rsidRPr="00442961" w:rsidRDefault="00FB0901" w:rsidP="00AA4D30">
            <w:pPr>
              <w:tabs>
                <w:tab w:val="left" w:pos="353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442961">
              <w:rPr>
                <w:rFonts w:ascii="Open Sans" w:hAnsi="Open Sans" w:cs="Open Sans"/>
                <w:spacing w:val="-47"/>
                <w:sz w:val="18"/>
                <w:szCs w:val="18"/>
              </w:rPr>
              <w:t xml:space="preserve">                   </w:t>
            </w:r>
            <w:r w:rsidRPr="00442961">
              <w:rPr>
                <w:rFonts w:ascii="Open Sans" w:hAnsi="Open Sans" w:cs="Open Sans"/>
                <w:sz w:val="18"/>
                <w:szCs w:val="18"/>
              </w:rPr>
              <w:t>UL Certified</w:t>
            </w:r>
          </w:p>
        </w:tc>
      </w:tr>
    </w:tbl>
    <w:p w14:paraId="39F32E45" w14:textId="77777777" w:rsidR="00E352CA" w:rsidRPr="00442961" w:rsidRDefault="00E352CA" w:rsidP="00AA4D30">
      <w:pPr>
        <w:pStyle w:val="BodyText"/>
        <w:spacing w:before="6"/>
        <w:rPr>
          <w:rFonts w:ascii="Open Sans" w:hAnsi="Open Sans" w:cs="Open Sans"/>
          <w:sz w:val="18"/>
          <w:szCs w:val="18"/>
        </w:rPr>
      </w:pPr>
    </w:p>
    <w:p w14:paraId="4142D513" w14:textId="77777777" w:rsidR="00E352CA" w:rsidRPr="00E36DA3" w:rsidRDefault="00831673" w:rsidP="00E36DA3">
      <w:pPr>
        <w:pStyle w:val="ListParagraph"/>
        <w:numPr>
          <w:ilvl w:val="0"/>
          <w:numId w:val="32"/>
        </w:numPr>
        <w:tabs>
          <w:tab w:val="left" w:pos="360"/>
        </w:tabs>
        <w:spacing w:before="1"/>
        <w:ind w:left="1350"/>
        <w:rPr>
          <w:rFonts w:ascii="Open Sans" w:hAnsi="Open Sans" w:cs="Open Sans"/>
          <w:sz w:val="18"/>
          <w:szCs w:val="18"/>
        </w:rPr>
      </w:pPr>
      <w:r w:rsidRPr="00E36DA3">
        <w:rPr>
          <w:rFonts w:ascii="Open Sans" w:hAnsi="Open Sans" w:cs="Open Sans"/>
          <w:sz w:val="18"/>
          <w:szCs w:val="18"/>
        </w:rPr>
        <w:t>Input</w:t>
      </w:r>
      <w:r w:rsidRPr="00E36DA3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Power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factor</w:t>
      </w:r>
      <w:r w:rsidRPr="00E36DA3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is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heavily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influenced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from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pass-through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of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connected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load</w:t>
      </w:r>
    </w:p>
    <w:p w14:paraId="3BF502BC" w14:textId="77777777" w:rsidR="00E352CA" w:rsidRPr="00E36DA3" w:rsidRDefault="00831673" w:rsidP="00E36DA3">
      <w:pPr>
        <w:pStyle w:val="ListParagraph"/>
        <w:numPr>
          <w:ilvl w:val="0"/>
          <w:numId w:val="32"/>
        </w:numPr>
        <w:tabs>
          <w:tab w:val="left" w:pos="720"/>
        </w:tabs>
        <w:spacing w:before="17" w:line="256" w:lineRule="auto"/>
        <w:ind w:left="1350" w:right="1183"/>
        <w:rPr>
          <w:rFonts w:ascii="Open Sans" w:hAnsi="Open Sans" w:cs="Open Sans"/>
          <w:sz w:val="18"/>
          <w:szCs w:val="18"/>
        </w:rPr>
      </w:pPr>
      <w:r w:rsidRPr="00E36DA3">
        <w:rPr>
          <w:rFonts w:ascii="Open Sans" w:hAnsi="Open Sans" w:cs="Open Sans"/>
          <w:sz w:val="18"/>
          <w:szCs w:val="18"/>
        </w:rPr>
        <w:t xml:space="preserve">The inverter </w:t>
      </w:r>
      <w:r w:rsidR="00B63071" w:rsidRPr="00E36DA3">
        <w:rPr>
          <w:rFonts w:ascii="Open Sans" w:hAnsi="Open Sans" w:cs="Open Sans"/>
          <w:sz w:val="18"/>
          <w:szCs w:val="18"/>
        </w:rPr>
        <w:t>can support</w:t>
      </w:r>
      <w:r w:rsidRPr="00E36DA3">
        <w:rPr>
          <w:rFonts w:ascii="Open Sans" w:hAnsi="Open Sans" w:cs="Open Sans"/>
          <w:sz w:val="18"/>
          <w:szCs w:val="18"/>
        </w:rPr>
        <w:t xml:space="preserve"> wide power factor variations (0.5 Lag/0.5 Lead); however, the unity Power</w:t>
      </w:r>
      <w:r w:rsidRPr="00E36DA3">
        <w:rPr>
          <w:rFonts w:ascii="Open Sans" w:hAnsi="Open Sans" w:cs="Open Sans"/>
          <w:spacing w:val="-39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Factor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Rating</w:t>
      </w:r>
      <w:r w:rsidRPr="00E36DA3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(KW=KVA)</w:t>
      </w:r>
      <w:r w:rsidRPr="00E36DA3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specifies</w:t>
      </w:r>
      <w:r w:rsidRPr="00E36DA3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the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maximum output</w:t>
      </w:r>
      <w:r w:rsidRPr="00E36DA3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limits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that</w:t>
      </w:r>
      <w:r w:rsidRPr="00E36DA3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cannot</w:t>
      </w:r>
      <w:r w:rsidRPr="00E36DA3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be</w:t>
      </w:r>
      <w:r w:rsidRPr="00E36DA3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E36DA3">
        <w:rPr>
          <w:rFonts w:ascii="Open Sans" w:hAnsi="Open Sans" w:cs="Open Sans"/>
          <w:sz w:val="18"/>
          <w:szCs w:val="18"/>
        </w:rPr>
        <w:t>exceeded</w:t>
      </w:r>
    </w:p>
    <w:p w14:paraId="4176AF0D" w14:textId="77777777" w:rsidR="00E352CA" w:rsidRPr="00442961" w:rsidRDefault="00E352CA">
      <w:pPr>
        <w:spacing w:line="256" w:lineRule="auto"/>
        <w:rPr>
          <w:rFonts w:ascii="Open Sans" w:hAnsi="Open Sans" w:cs="Open Sans"/>
          <w:sz w:val="18"/>
          <w:szCs w:val="18"/>
        </w:rPr>
        <w:sectPr w:rsidR="00E352CA" w:rsidRPr="00442961" w:rsidSect="002F1BB3">
          <w:pgSz w:w="12240" w:h="15840"/>
          <w:pgMar w:top="1080" w:right="740" w:bottom="1960" w:left="780" w:header="720" w:footer="720" w:gutter="0"/>
          <w:cols w:space="720"/>
          <w:docGrid w:linePitch="299"/>
        </w:sectPr>
      </w:pPr>
    </w:p>
    <w:p w14:paraId="01266DE1" w14:textId="77777777" w:rsidR="00E352CA" w:rsidRPr="00442961" w:rsidRDefault="00E352CA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3A51F049" w14:textId="77777777" w:rsidR="00E352CA" w:rsidRDefault="00AA4D30" w:rsidP="00E36DA3">
      <w:pPr>
        <w:pStyle w:val="Heading1"/>
        <w:numPr>
          <w:ilvl w:val="0"/>
          <w:numId w:val="0"/>
        </w:numPr>
        <w:tabs>
          <w:tab w:val="left" w:pos="1201"/>
        </w:tabs>
        <w:spacing w:before="56"/>
        <w:ind w:left="7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2.6 </w:t>
      </w:r>
      <w:r w:rsidR="00831673" w:rsidRPr="00442961">
        <w:rPr>
          <w:rFonts w:ascii="Open Sans" w:hAnsi="Open Sans" w:cs="Open Sans"/>
          <w:sz w:val="18"/>
          <w:szCs w:val="18"/>
        </w:rPr>
        <w:t>Design</w:t>
      </w:r>
    </w:p>
    <w:p w14:paraId="6A0F3D4C" w14:textId="77777777" w:rsidR="001D5EDE" w:rsidRPr="00442961" w:rsidRDefault="001D5EDE" w:rsidP="00E36DA3">
      <w:pPr>
        <w:pStyle w:val="Heading1"/>
        <w:numPr>
          <w:ilvl w:val="0"/>
          <w:numId w:val="0"/>
        </w:numPr>
        <w:tabs>
          <w:tab w:val="left" w:pos="1201"/>
        </w:tabs>
        <w:spacing w:before="56"/>
        <w:ind w:left="720"/>
        <w:rPr>
          <w:rFonts w:ascii="Open Sans" w:hAnsi="Open Sans" w:cs="Open Sans"/>
          <w:sz w:val="18"/>
          <w:szCs w:val="18"/>
        </w:rPr>
      </w:pPr>
    </w:p>
    <w:p w14:paraId="747BE60D" w14:textId="65AF701D" w:rsidR="00E352CA" w:rsidRPr="001D5EDE" w:rsidRDefault="001D5EDE" w:rsidP="001D5EDE">
      <w:pPr>
        <w:pStyle w:val="Heading1"/>
        <w:numPr>
          <w:ilvl w:val="0"/>
          <w:numId w:val="0"/>
        </w:numPr>
        <w:tabs>
          <w:tab w:val="left" w:pos="1560"/>
        </w:tabs>
        <w:ind w:left="1170" w:right="1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2.6.</w:t>
      </w:r>
      <w:r>
        <w:rPr>
          <w:rFonts w:ascii="Open Sans" w:hAnsi="Open Sans" w:cs="Open Sans"/>
          <w:sz w:val="18"/>
          <w:szCs w:val="18"/>
        </w:rPr>
        <w:t>1 Enclosure</w:t>
      </w:r>
    </w:p>
    <w:p w14:paraId="50357B9B" w14:textId="77777777" w:rsidR="00E352CA" w:rsidRPr="00442961" w:rsidRDefault="00AA4D30" w:rsidP="00E36DA3">
      <w:pPr>
        <w:pStyle w:val="ListParagraph"/>
        <w:tabs>
          <w:tab w:val="left" w:pos="1561"/>
        </w:tabs>
        <w:ind w:left="1170" w:right="10" w:firstLine="0"/>
        <w:rPr>
          <w:rFonts w:ascii="Open Sans" w:hAnsi="Open Sans" w:cs="Open Sans"/>
          <w:b/>
          <w:sz w:val="18"/>
          <w:szCs w:val="18"/>
        </w:rPr>
      </w:pPr>
      <w:r>
        <w:t>The E3MINI uses a compact, single‑cabinet architecture for wall‑mount installation.</w:t>
      </w:r>
    </w:p>
    <w:p w14:paraId="0C5161B9" w14:textId="77777777" w:rsidR="00E352CA" w:rsidRPr="00442961" w:rsidRDefault="00E352CA" w:rsidP="00E36DA3">
      <w:pPr>
        <w:pStyle w:val="BodyText"/>
        <w:spacing w:before="9"/>
        <w:ind w:left="1170" w:right="10"/>
        <w:rPr>
          <w:rFonts w:ascii="Open Sans" w:hAnsi="Open Sans" w:cs="Open Sans"/>
          <w:sz w:val="18"/>
          <w:szCs w:val="18"/>
        </w:rPr>
      </w:pPr>
    </w:p>
    <w:p w14:paraId="291EA9D6" w14:textId="77777777" w:rsidR="00E352CA" w:rsidRPr="00442961" w:rsidRDefault="00AA4D30" w:rsidP="00E36DA3">
      <w:pPr>
        <w:pStyle w:val="Heading1"/>
        <w:numPr>
          <w:ilvl w:val="0"/>
          <w:numId w:val="0"/>
        </w:numPr>
        <w:tabs>
          <w:tab w:val="left" w:pos="1560"/>
        </w:tabs>
        <w:ind w:left="1170" w:right="1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2.6.2 </w:t>
      </w:r>
      <w:r w:rsidR="00831673" w:rsidRPr="00442961">
        <w:rPr>
          <w:rFonts w:ascii="Open Sans" w:hAnsi="Open Sans" w:cs="Open Sans"/>
          <w:sz w:val="18"/>
          <w:szCs w:val="18"/>
        </w:rPr>
        <w:t>Convection</w:t>
      </w:r>
      <w:r w:rsidR="00831673"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Cooling</w:t>
      </w:r>
    </w:p>
    <w:p w14:paraId="18662FFD" w14:textId="77777777" w:rsidR="00B63071" w:rsidRPr="00B63071" w:rsidRDefault="00B63071" w:rsidP="00E36DA3">
      <w:pPr>
        <w:pStyle w:val="BodyText"/>
        <w:spacing w:before="8"/>
        <w:ind w:left="1170" w:right="10"/>
        <w:rPr>
          <w:rFonts w:ascii="Open Sans" w:hAnsi="Open Sans" w:cs="Open Sans"/>
          <w:sz w:val="18"/>
          <w:szCs w:val="18"/>
        </w:rPr>
      </w:pPr>
      <w:r w:rsidRPr="00B63071">
        <w:rPr>
          <w:rFonts w:ascii="Open Sans" w:hAnsi="Open Sans" w:cs="Open Sans"/>
          <w:sz w:val="18"/>
          <w:szCs w:val="18"/>
        </w:rPr>
        <w:t>Thermal design performance shall achieve 100% reliance on natural convection during the standby or “Normal Operation” mode (99.9% of product life). Fans shall only be operational during “Emergency Operation” mode and bulk re-charging of the batteries. This increases efficiency, improves reliability, and eliminates the need for air filters and routine dust-removal maintenance commonly found with units employing continuous operation fans.</w:t>
      </w:r>
    </w:p>
    <w:p w14:paraId="234BCE0F" w14:textId="77777777" w:rsidR="00E352CA" w:rsidRPr="00442961" w:rsidRDefault="00E352CA" w:rsidP="00E36DA3">
      <w:pPr>
        <w:pStyle w:val="BodyText"/>
        <w:spacing w:before="8"/>
        <w:ind w:left="1170" w:right="10"/>
        <w:rPr>
          <w:rFonts w:ascii="Open Sans" w:hAnsi="Open Sans" w:cs="Open Sans"/>
          <w:sz w:val="18"/>
          <w:szCs w:val="18"/>
        </w:rPr>
      </w:pPr>
    </w:p>
    <w:p w14:paraId="2E2CE46D" w14:textId="77777777" w:rsidR="00E352CA" w:rsidRPr="00442961" w:rsidRDefault="00AA4D30" w:rsidP="00E36DA3">
      <w:pPr>
        <w:pStyle w:val="Heading1"/>
        <w:numPr>
          <w:ilvl w:val="0"/>
          <w:numId w:val="0"/>
        </w:numPr>
        <w:tabs>
          <w:tab w:val="left" w:pos="1559"/>
        </w:tabs>
        <w:spacing w:before="1"/>
        <w:ind w:left="1170" w:right="1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2.6.3 </w:t>
      </w:r>
      <w:r w:rsidR="00831673" w:rsidRPr="00442961">
        <w:rPr>
          <w:rFonts w:ascii="Open Sans" w:hAnsi="Open Sans" w:cs="Open Sans"/>
          <w:sz w:val="18"/>
          <w:szCs w:val="18"/>
        </w:rPr>
        <w:t>Front</w:t>
      </w:r>
      <w:r w:rsidR="00831673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Access</w:t>
      </w:r>
    </w:p>
    <w:p w14:paraId="0B43EE4F" w14:textId="20AED846" w:rsidR="00B63071" w:rsidRPr="00B63071" w:rsidRDefault="00831673" w:rsidP="00E36DA3">
      <w:pPr>
        <w:pStyle w:val="BodyText"/>
        <w:spacing w:before="21" w:line="259" w:lineRule="auto"/>
        <w:ind w:left="1170" w:right="10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All inverters shall utilize a front-facing access door</w:t>
      </w:r>
      <w:r w:rsidR="001D5EDE">
        <w:rPr>
          <w:rFonts w:ascii="Open Sans" w:hAnsi="Open Sans" w:cs="Open Sans"/>
          <w:sz w:val="18"/>
          <w:szCs w:val="18"/>
        </w:rPr>
        <w:t xml:space="preserve">. </w:t>
      </w:r>
    </w:p>
    <w:p w14:paraId="481A15D4" w14:textId="77777777" w:rsidR="00E352CA" w:rsidRPr="00442961" w:rsidRDefault="00E352CA" w:rsidP="00E36DA3">
      <w:pPr>
        <w:pStyle w:val="BodyText"/>
        <w:spacing w:before="21" w:line="259" w:lineRule="auto"/>
        <w:ind w:left="1170" w:right="10"/>
        <w:jc w:val="both"/>
        <w:rPr>
          <w:rFonts w:ascii="Open Sans" w:hAnsi="Open Sans" w:cs="Open Sans"/>
          <w:sz w:val="18"/>
          <w:szCs w:val="18"/>
        </w:rPr>
      </w:pPr>
    </w:p>
    <w:p w14:paraId="2BC44AA5" w14:textId="77777777" w:rsidR="00E352CA" w:rsidRPr="00442961" w:rsidRDefault="00AA4D30" w:rsidP="00E36DA3">
      <w:pPr>
        <w:pStyle w:val="Heading1"/>
        <w:numPr>
          <w:ilvl w:val="0"/>
          <w:numId w:val="0"/>
        </w:numPr>
        <w:tabs>
          <w:tab w:val="left" w:pos="1559"/>
        </w:tabs>
        <w:ind w:left="1170" w:right="1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2.6.4 </w:t>
      </w:r>
      <w:r w:rsidR="00831673" w:rsidRPr="00442961">
        <w:rPr>
          <w:rFonts w:ascii="Open Sans" w:hAnsi="Open Sans" w:cs="Open Sans"/>
          <w:sz w:val="18"/>
          <w:szCs w:val="18"/>
        </w:rPr>
        <w:t>DC</w:t>
      </w:r>
      <w:r w:rsidR="00831673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Isolation</w:t>
      </w:r>
      <w:r w:rsidR="00831673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from</w:t>
      </w:r>
      <w:r w:rsidR="00831673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AC</w:t>
      </w:r>
    </w:p>
    <w:p w14:paraId="2470739C" w14:textId="6EABB74A" w:rsidR="00B63071" w:rsidRPr="00B63071" w:rsidRDefault="00B63071" w:rsidP="00E36DA3">
      <w:pPr>
        <w:pStyle w:val="BodyText"/>
        <w:spacing w:before="4"/>
        <w:ind w:left="1170" w:right="10"/>
        <w:rPr>
          <w:rFonts w:ascii="Open Sans" w:hAnsi="Open Sans" w:cs="Open Sans"/>
          <w:sz w:val="18"/>
          <w:szCs w:val="18"/>
        </w:rPr>
      </w:pPr>
      <w:r w:rsidRPr="00B63071">
        <w:rPr>
          <w:rFonts w:ascii="Open Sans" w:hAnsi="Open Sans" w:cs="Open Sans"/>
          <w:sz w:val="18"/>
          <w:szCs w:val="18"/>
        </w:rPr>
        <w:t>Batteries shall have isolation from the incoming or outgoing AC line voltage and Earth Ground. This feature allows a direct short between any battery-to-chassis ground without damage.</w:t>
      </w:r>
      <w:r>
        <w:rPr>
          <w:rFonts w:ascii="Open Sans" w:hAnsi="Open Sans" w:cs="Open Sans"/>
          <w:sz w:val="18"/>
          <w:szCs w:val="18"/>
        </w:rPr>
        <w:t xml:space="preserve"> </w:t>
      </w:r>
    </w:p>
    <w:p w14:paraId="090FEF15" w14:textId="77777777" w:rsidR="00E352CA" w:rsidRPr="00442961" w:rsidRDefault="00E352CA" w:rsidP="00E36DA3">
      <w:pPr>
        <w:pStyle w:val="BodyText"/>
        <w:spacing w:before="4"/>
        <w:ind w:left="1170" w:right="10"/>
        <w:rPr>
          <w:rFonts w:ascii="Open Sans" w:hAnsi="Open Sans" w:cs="Open Sans"/>
          <w:sz w:val="18"/>
          <w:szCs w:val="18"/>
        </w:rPr>
      </w:pPr>
    </w:p>
    <w:p w14:paraId="3C4F8947" w14:textId="77777777" w:rsidR="00E352CA" w:rsidRPr="00442961" w:rsidRDefault="00E352CA" w:rsidP="001D5EDE">
      <w:pPr>
        <w:pStyle w:val="BodyText"/>
        <w:spacing w:before="8"/>
        <w:ind w:right="10"/>
        <w:rPr>
          <w:rFonts w:ascii="Open Sans" w:hAnsi="Open Sans" w:cs="Open Sans"/>
          <w:sz w:val="18"/>
          <w:szCs w:val="18"/>
        </w:rPr>
      </w:pPr>
    </w:p>
    <w:p w14:paraId="52524B06" w14:textId="527CD337" w:rsidR="00E352CA" w:rsidRPr="00442961" w:rsidRDefault="00AA4D30" w:rsidP="00E36DA3">
      <w:pPr>
        <w:pStyle w:val="Heading1"/>
        <w:numPr>
          <w:ilvl w:val="0"/>
          <w:numId w:val="0"/>
        </w:numPr>
        <w:tabs>
          <w:tab w:val="left" w:pos="1559"/>
        </w:tabs>
        <w:ind w:left="1170" w:right="1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2.6.</w:t>
      </w:r>
      <w:r w:rsidR="001D5EDE">
        <w:rPr>
          <w:rFonts w:ascii="Open Sans" w:hAnsi="Open Sans" w:cs="Open Sans"/>
          <w:sz w:val="18"/>
          <w:szCs w:val="18"/>
        </w:rPr>
        <w:t>5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Inverter</w:t>
      </w:r>
      <w:r w:rsidR="00831673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831673" w:rsidRPr="00442961">
        <w:rPr>
          <w:rFonts w:ascii="Open Sans" w:hAnsi="Open Sans" w:cs="Open Sans"/>
          <w:sz w:val="18"/>
          <w:szCs w:val="18"/>
        </w:rPr>
        <w:t>Compliance</w:t>
      </w:r>
    </w:p>
    <w:p w14:paraId="3A15040A" w14:textId="77777777" w:rsidR="00B63071" w:rsidRPr="00B63071" w:rsidRDefault="00B63071" w:rsidP="00E36DA3">
      <w:pPr>
        <w:spacing w:line="259" w:lineRule="auto"/>
        <w:ind w:left="1170" w:right="10"/>
        <w:rPr>
          <w:rFonts w:ascii="Open Sans" w:hAnsi="Open Sans" w:cs="Open Sans"/>
          <w:sz w:val="18"/>
          <w:szCs w:val="18"/>
        </w:rPr>
      </w:pPr>
      <w:r w:rsidRPr="00B63071">
        <w:rPr>
          <w:rFonts w:ascii="Open Sans" w:hAnsi="Open Sans" w:cs="Open Sans"/>
          <w:sz w:val="18"/>
          <w:szCs w:val="18"/>
        </w:rPr>
        <w:t xml:space="preserve">The inverter shall be tested and listed by Underwriters Laboratory to the UL 924 standard which also includes the Self-testing and Self-Diagnostic portion of the standard. Self-Testing shall be performed monthly for a minimum of 30 seconds and annually for a minimum of 90 minutes to comply </w:t>
      </w:r>
      <w:proofErr w:type="gramStart"/>
      <w:r w:rsidRPr="00B63071">
        <w:rPr>
          <w:rFonts w:ascii="Open Sans" w:hAnsi="Open Sans" w:cs="Open Sans"/>
          <w:sz w:val="18"/>
          <w:szCs w:val="18"/>
        </w:rPr>
        <w:t>and also</w:t>
      </w:r>
      <w:proofErr w:type="gramEnd"/>
      <w:r w:rsidRPr="00B63071">
        <w:rPr>
          <w:rFonts w:ascii="Open Sans" w:hAnsi="Open Sans" w:cs="Open Sans"/>
          <w:sz w:val="18"/>
          <w:szCs w:val="18"/>
        </w:rPr>
        <w:t xml:space="preserve"> contain fully programmable, password protected Load-Reduction fault programming capabilities.</w:t>
      </w:r>
    </w:p>
    <w:p w14:paraId="03B3D113" w14:textId="77777777" w:rsidR="00CC04F0" w:rsidRDefault="00CC04F0" w:rsidP="00CC04F0">
      <w:pPr>
        <w:pStyle w:val="Heading1"/>
        <w:numPr>
          <w:ilvl w:val="0"/>
          <w:numId w:val="0"/>
        </w:numPr>
        <w:tabs>
          <w:tab w:val="left" w:pos="1555"/>
        </w:tabs>
        <w:ind w:right="10"/>
        <w:rPr>
          <w:rFonts w:ascii="Open Sans" w:hAnsi="Open Sans" w:cs="Open Sans"/>
          <w:sz w:val="18"/>
          <w:szCs w:val="18"/>
        </w:rPr>
      </w:pPr>
    </w:p>
    <w:p w14:paraId="374168AC" w14:textId="77777777" w:rsidR="00CC04F0" w:rsidRDefault="00CC04F0" w:rsidP="00CC04F0">
      <w:pPr>
        <w:pStyle w:val="Heading1"/>
        <w:numPr>
          <w:ilvl w:val="0"/>
          <w:numId w:val="0"/>
        </w:numPr>
        <w:tabs>
          <w:tab w:val="left" w:pos="1555"/>
        </w:tabs>
        <w:ind w:right="10"/>
        <w:rPr>
          <w:rFonts w:ascii="Open Sans" w:hAnsi="Open Sans" w:cs="Open Sans"/>
          <w:sz w:val="18"/>
          <w:szCs w:val="18"/>
        </w:rPr>
      </w:pPr>
    </w:p>
    <w:p w14:paraId="6FE72870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firstLine="72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 Alarms and Indicators</w:t>
      </w:r>
    </w:p>
    <w:p w14:paraId="3CF7D367" w14:textId="0A75E818" w:rsidR="005F74E8" w:rsidRPr="005F74E8" w:rsidRDefault="005F74E8" w:rsidP="005F74E8">
      <w:pPr>
        <w:widowControl/>
        <w:autoSpaceDE/>
        <w:autoSpaceDN/>
        <w:spacing w:after="200" w:line="276" w:lineRule="auto"/>
        <w:ind w:left="360" w:firstLine="720"/>
        <w:rPr>
          <w:rFonts w:eastAsia="MS Mincho" w:cs="Times New Roman"/>
          <w:b/>
        </w:rPr>
      </w:pPr>
      <w:r w:rsidRPr="005F74E8">
        <w:rPr>
          <w:rFonts w:eastAsia="MS Mincho" w:cs="Times New Roman"/>
          <w:b/>
        </w:rPr>
        <w:t>2.7.1 Indicators</w:t>
      </w:r>
    </w:p>
    <w:p w14:paraId="6D9DB95C" w14:textId="73FF15E0" w:rsidR="005F74E8" w:rsidRDefault="005F74E8" w:rsidP="005F74E8">
      <w:pPr>
        <w:widowControl/>
        <w:autoSpaceDE/>
        <w:autoSpaceDN/>
        <w:spacing w:after="200" w:line="276" w:lineRule="auto"/>
        <w:ind w:left="360" w:firstLine="720"/>
        <w:rPr>
          <w:rFonts w:eastAsia="MS Mincho" w:cs="Times New Roman"/>
        </w:rPr>
      </w:pPr>
      <w:r w:rsidRPr="005F74E8">
        <w:rPr>
          <w:rFonts w:eastAsia="MS Mincho" w:cs="Times New Roman"/>
        </w:rPr>
        <w:t>The inverter provides two bi-color LED indicators on the front panel.</w:t>
      </w:r>
    </w:p>
    <w:p w14:paraId="1956377C" w14:textId="59BE1E50" w:rsidR="005F74E8" w:rsidRPr="005F74E8" w:rsidRDefault="005F74E8" w:rsidP="005F74E8">
      <w:pPr>
        <w:widowControl/>
        <w:autoSpaceDE/>
        <w:autoSpaceDN/>
        <w:spacing w:after="200"/>
        <w:ind w:left="1080"/>
        <w:rPr>
          <w:rFonts w:eastAsia="MS Mincho" w:cs="Times New Roman"/>
        </w:rPr>
      </w:pPr>
      <w:r w:rsidRPr="005F74E8">
        <w:rPr>
          <w:rFonts w:eastAsia="MS Mincho" w:cs="Times New Roman"/>
        </w:rPr>
        <w:t>LED1 (Charger / Line Status): Green = AC present/charging; blinking green = high</w:t>
      </w:r>
      <w:r w:rsidRPr="005F74E8">
        <w:rPr>
          <w:rFonts w:ascii="Cambria Math" w:eastAsia="MS Mincho" w:hAnsi="Cambria Math" w:cs="Cambria Math"/>
        </w:rPr>
        <w:t>‑</w:t>
      </w:r>
      <w:r w:rsidRPr="005F74E8">
        <w:rPr>
          <w:rFonts w:eastAsia="MS Mincho" w:cs="Times New Roman"/>
        </w:rPr>
        <w:t>rate charge; red = charger/start</w:t>
      </w:r>
      <w:r w:rsidRPr="005F74E8">
        <w:rPr>
          <w:rFonts w:ascii="Cambria Math" w:eastAsia="MS Mincho" w:hAnsi="Cambria Math" w:cs="Cambria Math"/>
        </w:rPr>
        <w:t>‑</w:t>
      </w:r>
      <w:r w:rsidRPr="005F74E8">
        <w:rPr>
          <w:rFonts w:eastAsia="MS Mincho" w:cs="Times New Roman"/>
        </w:rPr>
        <w:t>up fault.</w:t>
      </w:r>
    </w:p>
    <w:p w14:paraId="1B9B3C7B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LED2 (Inverter / Battery Status): Yellow = inverter mode; blinking yellow = low battery; red = inverter fault.</w:t>
      </w:r>
    </w:p>
    <w:p w14:paraId="7AF6532F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/>
        <w:ind w:left="1440" w:hanging="360"/>
        <w:contextualSpacing/>
        <w:rPr>
          <w:rFonts w:eastAsia="MS Mincho" w:cs="Times New Roman"/>
        </w:rPr>
      </w:pPr>
    </w:p>
    <w:p w14:paraId="2D6C0982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2.7.2 Minor Alarm</w:t>
      </w:r>
    </w:p>
    <w:p w14:paraId="24B59D5D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</w:rPr>
        <w:t xml:space="preserve">A Minor Alarm occurs if the connected load changes by more than 10% after </w:t>
      </w:r>
      <w:proofErr w:type="gramStart"/>
      <w:r w:rsidRPr="005F74E8">
        <w:rPr>
          <w:rFonts w:eastAsia="MS Mincho" w:cs="Times New Roman"/>
        </w:rPr>
        <w:t>transfer</w:t>
      </w:r>
      <w:proofErr w:type="gramEnd"/>
      <w:r w:rsidRPr="005F74E8">
        <w:rPr>
          <w:rFonts w:eastAsia="MS Mincho" w:cs="Times New Roman"/>
        </w:rPr>
        <w:t xml:space="preserve"> to inverter mode. LED2 alternates Yellow/Red. Output remains energized.</w:t>
      </w:r>
    </w:p>
    <w:p w14:paraId="6662CA28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2.7.3 Major Alarms</w:t>
      </w:r>
    </w:p>
    <w:p w14:paraId="76F24468" w14:textId="77777777" w:rsid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proofErr w:type="gramStart"/>
      <w:r w:rsidRPr="005F74E8">
        <w:rPr>
          <w:rFonts w:eastAsia="MS Mincho" w:cs="Times New Roman"/>
        </w:rPr>
        <w:t>A Major</w:t>
      </w:r>
      <w:proofErr w:type="gramEnd"/>
      <w:r w:rsidRPr="005F74E8">
        <w:rPr>
          <w:rFonts w:eastAsia="MS Mincho" w:cs="Times New Roman"/>
        </w:rPr>
        <w:t xml:space="preserve"> Alarm forces output to cease. The condition must be corrected and the system reset via the Test button or by cycling the System ON/OFF switch.</w:t>
      </w:r>
    </w:p>
    <w:p w14:paraId="3611D49D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</w:p>
    <w:p w14:paraId="250C4F5D" w14:textId="77777777" w:rsid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  <w:b/>
        </w:rPr>
      </w:pPr>
    </w:p>
    <w:p w14:paraId="07014DDC" w14:textId="77777777" w:rsid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  <w:b/>
        </w:rPr>
      </w:pPr>
    </w:p>
    <w:p w14:paraId="47374EDB" w14:textId="644D5D4D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2.7.4 Start-Up Faults (LED1 + LED2 Red)</w:t>
      </w:r>
    </w:p>
    <w:p w14:paraId="2FD8F1D0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1 Blink – Incorrect AC input (does not match voltage-select jumper)</w:t>
      </w:r>
    </w:p>
    <w:p w14:paraId="30C192A1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2 Blinks – Voltage-select jumper missing</w:t>
      </w:r>
    </w:p>
    <w:p w14:paraId="0D22EAB5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3 Blinks – Transformer wiring reversed</w:t>
      </w:r>
    </w:p>
    <w:p w14:paraId="0F92C86C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4 Blinks – Low battery voltage / wiring issue</w:t>
      </w:r>
    </w:p>
    <w:p w14:paraId="0D1F8039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5 Blinks – Output overload or short circuit</w:t>
      </w:r>
    </w:p>
    <w:p w14:paraId="0C86CBE6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6 Blinks – Inverter module fault</w:t>
      </w:r>
    </w:p>
    <w:p w14:paraId="2A48EB15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 xml:space="preserve">7 Blinks – AC </w:t>
      </w:r>
      <w:proofErr w:type="spellStart"/>
      <w:r w:rsidRPr="005F74E8">
        <w:rPr>
          <w:rFonts w:eastAsia="MS Mincho" w:cs="Times New Roman"/>
        </w:rPr>
        <w:t>backfeed</w:t>
      </w:r>
      <w:proofErr w:type="spellEnd"/>
      <w:r w:rsidRPr="005F74E8">
        <w:rPr>
          <w:rFonts w:eastAsia="MS Mincho" w:cs="Times New Roman"/>
        </w:rPr>
        <w:t xml:space="preserve"> detected at output</w:t>
      </w:r>
    </w:p>
    <w:p w14:paraId="65355A44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</w:p>
    <w:p w14:paraId="60153DDD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</w:p>
    <w:p w14:paraId="4A6F44C4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2.7.5 Charger Faults (LED1 Red)</w:t>
      </w:r>
    </w:p>
    <w:p w14:paraId="29ADFFA0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1 Blink – Over-temperature (heatsink); self-clearing</w:t>
      </w:r>
    </w:p>
    <w:p w14:paraId="13347099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2 Blinks – Voltage-select jumper missing</w:t>
      </w:r>
    </w:p>
    <w:p w14:paraId="5DD05E65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3 Blinks – AC fuse blown</w:t>
      </w:r>
    </w:p>
    <w:p w14:paraId="1DC2271A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4 Blinks – Charger/Inverter module fault</w:t>
      </w:r>
    </w:p>
    <w:p w14:paraId="5395AC5D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</w:p>
    <w:p w14:paraId="6FFFB226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</w:p>
    <w:p w14:paraId="3C62E531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2.7.6 Inverter Faults (LED2 Red)</w:t>
      </w:r>
    </w:p>
    <w:p w14:paraId="38FF4CFC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1 Blink – Over-temperature (heatsink); self-clearing</w:t>
      </w:r>
    </w:p>
    <w:p w14:paraId="353944A0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2 Blinks – Voltage-select jumper missing</w:t>
      </w:r>
    </w:p>
    <w:p w14:paraId="710A893C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 xml:space="preserve">3 Blinks – AC </w:t>
      </w:r>
      <w:proofErr w:type="spellStart"/>
      <w:r w:rsidRPr="005F74E8">
        <w:rPr>
          <w:rFonts w:eastAsia="MS Mincho" w:cs="Times New Roman"/>
        </w:rPr>
        <w:t>backfeed</w:t>
      </w:r>
      <w:proofErr w:type="spellEnd"/>
      <w:r w:rsidRPr="005F74E8">
        <w:rPr>
          <w:rFonts w:eastAsia="MS Mincho" w:cs="Times New Roman"/>
        </w:rPr>
        <w:t xml:space="preserve"> detected</w:t>
      </w:r>
    </w:p>
    <w:p w14:paraId="3C3FBE34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4 Blinks – Output overload or short circuit</w:t>
      </w:r>
    </w:p>
    <w:p w14:paraId="7470B105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5 Blinks – Inverter module fault</w:t>
      </w:r>
    </w:p>
    <w:p w14:paraId="22440EBF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  <w:r w:rsidRPr="005F74E8">
        <w:rPr>
          <w:rFonts w:eastAsia="MS Mincho" w:cs="Times New Roman"/>
        </w:rPr>
        <w:t>6 Blinks – LVD (battery below threshold); shuts down after 1 minute</w:t>
      </w:r>
    </w:p>
    <w:p w14:paraId="0B1C4EFD" w14:textId="77777777" w:rsid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</w:p>
    <w:p w14:paraId="36F59E00" w14:textId="77777777" w:rsidR="005F74E8" w:rsidRPr="005F74E8" w:rsidRDefault="005F74E8" w:rsidP="005F74E8">
      <w:pPr>
        <w:widowControl/>
        <w:tabs>
          <w:tab w:val="num" w:pos="360"/>
        </w:tabs>
        <w:autoSpaceDE/>
        <w:autoSpaceDN/>
        <w:spacing w:after="200" w:line="276" w:lineRule="auto"/>
        <w:ind w:left="1440" w:hanging="360"/>
        <w:contextualSpacing/>
        <w:rPr>
          <w:rFonts w:eastAsia="MS Mincho" w:cs="Times New Roman"/>
        </w:rPr>
      </w:pPr>
    </w:p>
    <w:p w14:paraId="27F667AA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2.7.7 Reset Procedure</w:t>
      </w:r>
    </w:p>
    <w:p w14:paraId="32F3BA07" w14:textId="77777777" w:rsid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</w:rPr>
        <w:t>Press the Test button or cycle the System ON/OFF switch to clear Major Alarms.</w:t>
      </w:r>
    </w:p>
    <w:p w14:paraId="34AF96BD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</w:p>
    <w:p w14:paraId="4B346D24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  <w:b/>
        </w:rPr>
        <w:t>2.7.8 Self-Clearing Conditions</w:t>
      </w:r>
    </w:p>
    <w:p w14:paraId="354BECAC" w14:textId="77777777" w:rsidR="005F74E8" w:rsidRPr="005F74E8" w:rsidRDefault="005F74E8" w:rsidP="005F74E8">
      <w:pPr>
        <w:widowControl/>
        <w:autoSpaceDE/>
        <w:autoSpaceDN/>
        <w:spacing w:after="200" w:line="276" w:lineRule="auto"/>
        <w:ind w:left="1080"/>
        <w:rPr>
          <w:rFonts w:eastAsia="MS Mincho" w:cs="Times New Roman"/>
        </w:rPr>
      </w:pPr>
      <w:r w:rsidRPr="005F74E8">
        <w:rPr>
          <w:rFonts w:eastAsia="MS Mincho" w:cs="Times New Roman"/>
        </w:rPr>
        <w:t>Over-temperature conditions clear automatically once cooled.</w:t>
      </w:r>
    </w:p>
    <w:p w14:paraId="5573DA97" w14:textId="77777777" w:rsidR="00442961" w:rsidRPr="00442961" w:rsidRDefault="00442961">
      <w:pPr>
        <w:spacing w:line="256" w:lineRule="auto"/>
        <w:rPr>
          <w:rFonts w:ascii="Open Sans" w:hAnsi="Open Sans" w:cs="Open Sans"/>
          <w:sz w:val="18"/>
          <w:szCs w:val="18"/>
        </w:rPr>
        <w:sectPr w:rsidR="00442961" w:rsidRPr="00442961" w:rsidSect="004D0CFF">
          <w:pgSz w:w="12240" w:h="15840"/>
          <w:pgMar w:top="1080" w:right="740" w:bottom="1960" w:left="780" w:header="763" w:footer="720" w:gutter="0"/>
          <w:cols w:space="720"/>
          <w:docGrid w:linePitch="299"/>
        </w:sectPr>
      </w:pPr>
    </w:p>
    <w:p w14:paraId="5895B982" w14:textId="77777777" w:rsidR="00E352CA" w:rsidRPr="00442961" w:rsidRDefault="00E352CA">
      <w:pPr>
        <w:pStyle w:val="BodyText"/>
        <w:spacing w:before="7"/>
        <w:rPr>
          <w:rFonts w:ascii="Open Sans" w:hAnsi="Open Sans" w:cs="Open Sans"/>
          <w:i/>
          <w:sz w:val="18"/>
          <w:szCs w:val="18"/>
        </w:rPr>
      </w:pPr>
    </w:p>
    <w:p w14:paraId="0E770B8C" w14:textId="61F25481" w:rsidR="00AA08BF" w:rsidRPr="00442961" w:rsidRDefault="00FE4676" w:rsidP="00FE4676">
      <w:pPr>
        <w:pStyle w:val="Heading1"/>
        <w:numPr>
          <w:ilvl w:val="0"/>
          <w:numId w:val="0"/>
        </w:numPr>
        <w:tabs>
          <w:tab w:val="left" w:pos="1201"/>
        </w:tabs>
        <w:spacing w:before="56"/>
        <w:ind w:left="1200" w:hanging="48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2.</w:t>
      </w:r>
      <w:r w:rsidR="00AC2458">
        <w:rPr>
          <w:rFonts w:ascii="Open Sans" w:hAnsi="Open Sans" w:cs="Open Sans"/>
          <w:sz w:val="18"/>
          <w:szCs w:val="18"/>
        </w:rPr>
        <w:t>8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Quality</w:t>
      </w:r>
      <w:r w:rsidR="00AA08BF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Assurance</w:t>
      </w:r>
    </w:p>
    <w:p w14:paraId="0802AA44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b/>
          <w:sz w:val="18"/>
          <w:szCs w:val="18"/>
        </w:rPr>
      </w:pPr>
    </w:p>
    <w:p w14:paraId="694AB337" w14:textId="3A2ABB96" w:rsidR="00AA08BF" w:rsidRPr="00442961" w:rsidRDefault="00FE4676" w:rsidP="00AA08BF">
      <w:pPr>
        <w:pStyle w:val="ListParagraph"/>
        <w:tabs>
          <w:tab w:val="left" w:pos="1560"/>
        </w:tabs>
        <w:ind w:left="1559" w:firstLine="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2.</w:t>
      </w:r>
      <w:r w:rsidR="00AC2458">
        <w:rPr>
          <w:rFonts w:ascii="Open Sans" w:hAnsi="Open Sans" w:cs="Open Sans"/>
          <w:b/>
          <w:sz w:val="18"/>
          <w:szCs w:val="18"/>
        </w:rPr>
        <w:t>8</w:t>
      </w:r>
      <w:r>
        <w:rPr>
          <w:rFonts w:ascii="Open Sans" w:hAnsi="Open Sans" w:cs="Open Sans"/>
          <w:b/>
          <w:sz w:val="18"/>
          <w:szCs w:val="18"/>
        </w:rPr>
        <w:t xml:space="preserve">.1 </w:t>
      </w:r>
      <w:r w:rsidR="00AA08BF" w:rsidRPr="00442961">
        <w:rPr>
          <w:rFonts w:ascii="Open Sans" w:hAnsi="Open Sans" w:cs="Open Sans"/>
          <w:b/>
          <w:sz w:val="18"/>
          <w:szCs w:val="18"/>
        </w:rPr>
        <w:t>Manufacturer</w:t>
      </w:r>
      <w:r w:rsidR="00AA08BF" w:rsidRPr="00442961">
        <w:rPr>
          <w:rFonts w:ascii="Open Sans" w:hAnsi="Open Sans" w:cs="Open Sans"/>
          <w:b/>
          <w:spacing w:val="-2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b/>
          <w:sz w:val="18"/>
          <w:szCs w:val="18"/>
        </w:rPr>
        <w:t>Testing</w:t>
      </w:r>
    </w:p>
    <w:p w14:paraId="71CA2DE1" w14:textId="77777777" w:rsidR="00AA08BF" w:rsidRPr="00442961" w:rsidRDefault="00AA08BF" w:rsidP="00AA08BF">
      <w:pPr>
        <w:pStyle w:val="BodyText"/>
        <w:spacing w:before="19" w:line="259" w:lineRule="auto"/>
        <w:ind w:left="1559" w:right="82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All inverters shall be manufactured in Trevose, PA.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End-of-line quality tests shall be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performed by the </w:t>
      </w:r>
      <w:proofErr w:type="gramStart"/>
      <w:r w:rsidRPr="00442961">
        <w:rPr>
          <w:rFonts w:ascii="Open Sans" w:hAnsi="Open Sans" w:cs="Open Sans"/>
          <w:sz w:val="18"/>
          <w:szCs w:val="18"/>
        </w:rPr>
        <w:t>build</w:t>
      </w:r>
      <w:proofErr w:type="gramEnd"/>
      <w:r w:rsidRPr="00442961">
        <w:rPr>
          <w:rFonts w:ascii="Open Sans" w:hAnsi="Open Sans" w:cs="Open Sans"/>
          <w:sz w:val="18"/>
          <w:szCs w:val="18"/>
        </w:rPr>
        <w:t xml:space="preserve"> team.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Each unit produced shall be 100% load tested and run through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 series of durability tests, fault tests and unit-specific option tests by the Quality Control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Team.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 inverter shall then be inspected a third time to ensure 100% specification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compliance prior to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shipping.</w:t>
      </w:r>
    </w:p>
    <w:p w14:paraId="744EF5F7" w14:textId="77777777" w:rsidR="00AA08BF" w:rsidRPr="00442961" w:rsidRDefault="00AA08BF" w:rsidP="00AA08BF">
      <w:pPr>
        <w:pStyle w:val="BodyText"/>
        <w:spacing w:before="9"/>
        <w:rPr>
          <w:rFonts w:ascii="Open Sans" w:hAnsi="Open Sans" w:cs="Open Sans"/>
          <w:sz w:val="18"/>
          <w:szCs w:val="18"/>
        </w:rPr>
      </w:pPr>
    </w:p>
    <w:p w14:paraId="143EEDDC" w14:textId="7103110F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560"/>
        </w:tabs>
        <w:ind w:left="155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2.</w:t>
      </w:r>
      <w:r w:rsidR="00AC2458">
        <w:rPr>
          <w:rFonts w:ascii="Open Sans" w:hAnsi="Open Sans" w:cs="Open Sans"/>
          <w:sz w:val="18"/>
          <w:szCs w:val="18"/>
        </w:rPr>
        <w:t>8</w:t>
      </w:r>
      <w:r>
        <w:rPr>
          <w:rFonts w:ascii="Open Sans" w:hAnsi="Open Sans" w:cs="Open Sans"/>
          <w:sz w:val="18"/>
          <w:szCs w:val="18"/>
        </w:rPr>
        <w:t xml:space="preserve">.2 </w:t>
      </w:r>
      <w:r w:rsidR="00AA08BF" w:rsidRPr="00442961">
        <w:rPr>
          <w:rFonts w:ascii="Open Sans" w:hAnsi="Open Sans" w:cs="Open Sans"/>
          <w:sz w:val="18"/>
          <w:szCs w:val="18"/>
        </w:rPr>
        <w:t>Self-Testing</w:t>
      </w:r>
    </w:p>
    <w:p w14:paraId="4D37BE67" w14:textId="2A52B5F8" w:rsidR="00AA08BF" w:rsidRPr="00442961" w:rsidRDefault="00AA08BF" w:rsidP="00AA08BF">
      <w:pPr>
        <w:pStyle w:val="BodyText"/>
        <w:spacing w:line="259" w:lineRule="auto"/>
        <w:ind w:left="1558" w:right="718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Each inverter shall utilize several different methods of self-testing.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On start-up, each unit shall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test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following</w:t>
      </w:r>
      <w:r w:rsidRPr="00442961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prior</w:t>
      </w:r>
      <w:r w:rsidRPr="00442961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entering</w:t>
      </w:r>
      <w:r w:rsidRPr="00442961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Normal</w:t>
      </w:r>
      <w:r w:rsidRPr="00442961">
        <w:rPr>
          <w:rFonts w:ascii="Open Sans" w:hAnsi="Open Sans" w:cs="Open Sans"/>
          <w:spacing w:val="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Operation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Mode:</w:t>
      </w:r>
      <w:r w:rsidRPr="00442961">
        <w:rPr>
          <w:rFonts w:ascii="Open Sans" w:hAnsi="Open Sans" w:cs="Open Sans"/>
          <w:spacing w:val="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Communications,</w:t>
      </w:r>
      <w:r w:rsidRPr="00442961">
        <w:rPr>
          <w:rFonts w:ascii="Open Sans" w:hAnsi="Open Sans" w:cs="Open Sans"/>
          <w:spacing w:val="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Set-Up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Conflict, Low Battery, Back-feed, Transfer/AC Fuse, Short/Overload, </w:t>
      </w:r>
      <w:proofErr w:type="spellStart"/>
      <w:r w:rsidRPr="00442961">
        <w:rPr>
          <w:rFonts w:ascii="Open Sans" w:hAnsi="Open Sans" w:cs="Open Sans"/>
          <w:sz w:val="18"/>
          <w:szCs w:val="18"/>
        </w:rPr>
        <w:t>Miswire</w:t>
      </w:r>
      <w:proofErr w:type="spellEnd"/>
      <w:r w:rsidRPr="00442961">
        <w:rPr>
          <w:rFonts w:ascii="Open Sans" w:hAnsi="Open Sans" w:cs="Open Sans"/>
          <w:sz w:val="18"/>
          <w:szCs w:val="18"/>
        </w:rPr>
        <w:t>, and Incorrect AC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Input.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Scheduled Self-Tests can be programmed into the unit for Monthly tests and Yearly </w:t>
      </w:r>
      <w:r w:rsidR="002242B3" w:rsidRPr="00442961">
        <w:rPr>
          <w:rFonts w:ascii="Open Sans" w:hAnsi="Open Sans" w:cs="Open Sans"/>
          <w:sz w:val="18"/>
          <w:szCs w:val="18"/>
        </w:rPr>
        <w:t>90</w:t>
      </w:r>
      <w:r w:rsidR="002242B3" w:rsidRPr="00442961">
        <w:rPr>
          <w:rFonts w:ascii="Open Sans" w:hAnsi="Open Sans" w:cs="Open Sans"/>
          <w:spacing w:val="1"/>
          <w:sz w:val="18"/>
          <w:szCs w:val="18"/>
        </w:rPr>
        <w:t>-minute</w:t>
      </w:r>
      <w:r w:rsidRPr="00442961">
        <w:rPr>
          <w:rFonts w:ascii="Open Sans" w:hAnsi="Open Sans" w:cs="Open Sans"/>
          <w:sz w:val="18"/>
          <w:szCs w:val="18"/>
        </w:rPr>
        <w:t xml:space="preserve"> NFPA compliance tests.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 addition, each unit shall continuously test itself and notify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users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of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issues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via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Onboard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Diagnostics</w:t>
      </w:r>
      <w:r w:rsidR="005F74E8">
        <w:rPr>
          <w:rFonts w:ascii="Open Sans" w:hAnsi="Open Sans" w:cs="Open Sans"/>
          <w:spacing w:val="-1"/>
          <w:sz w:val="18"/>
          <w:szCs w:val="18"/>
        </w:rPr>
        <w:t>.</w:t>
      </w:r>
    </w:p>
    <w:p w14:paraId="6E905912" w14:textId="77777777" w:rsidR="00AA08BF" w:rsidRDefault="00AA08BF" w:rsidP="00AA08BF">
      <w:pPr>
        <w:pStyle w:val="BodyText"/>
        <w:spacing w:before="21" w:line="254" w:lineRule="auto"/>
        <w:ind w:left="1558" w:right="999"/>
        <w:rPr>
          <w:rFonts w:ascii="Open Sans" w:hAnsi="Open Sans" w:cs="Open Sans"/>
          <w:sz w:val="18"/>
          <w:szCs w:val="18"/>
        </w:rPr>
      </w:pPr>
    </w:p>
    <w:p w14:paraId="32B5F7B5" w14:textId="77777777" w:rsidR="00AA08BF" w:rsidRPr="00442961" w:rsidRDefault="00FE4676" w:rsidP="002348D1">
      <w:pPr>
        <w:pStyle w:val="Heading1"/>
        <w:numPr>
          <w:ilvl w:val="1"/>
          <w:numId w:val="33"/>
        </w:numPr>
        <w:tabs>
          <w:tab w:val="left" w:pos="180"/>
        </w:tabs>
        <w:spacing w:before="1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Fabrication</w:t>
      </w:r>
    </w:p>
    <w:p w14:paraId="09ECB173" w14:textId="77777777" w:rsidR="00AA08BF" w:rsidRPr="00442961" w:rsidRDefault="00AA08BF" w:rsidP="00AA08BF">
      <w:pPr>
        <w:pStyle w:val="BodyText"/>
        <w:spacing w:before="4"/>
        <w:rPr>
          <w:rFonts w:ascii="Open Sans" w:hAnsi="Open Sans" w:cs="Open Sans"/>
          <w:b/>
          <w:sz w:val="18"/>
          <w:szCs w:val="18"/>
        </w:rPr>
      </w:pPr>
    </w:p>
    <w:p w14:paraId="58604252" w14:textId="13899F28" w:rsidR="00AA08BF" w:rsidRPr="00442961" w:rsidRDefault="00FE4676" w:rsidP="00AA08BF">
      <w:pPr>
        <w:pStyle w:val="ListParagraph"/>
        <w:tabs>
          <w:tab w:val="left" w:pos="1739"/>
        </w:tabs>
        <w:ind w:left="1738" w:firstLine="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2.</w:t>
      </w:r>
      <w:r w:rsidR="002348D1">
        <w:rPr>
          <w:rFonts w:ascii="Open Sans" w:hAnsi="Open Sans" w:cs="Open Sans"/>
          <w:b/>
          <w:sz w:val="18"/>
          <w:szCs w:val="18"/>
        </w:rPr>
        <w:t>9</w:t>
      </w:r>
      <w:r>
        <w:rPr>
          <w:rFonts w:ascii="Open Sans" w:hAnsi="Open Sans" w:cs="Open Sans"/>
          <w:b/>
          <w:sz w:val="18"/>
          <w:szCs w:val="18"/>
        </w:rPr>
        <w:t xml:space="preserve">.1 </w:t>
      </w:r>
      <w:r w:rsidR="00AA08BF" w:rsidRPr="00442961">
        <w:rPr>
          <w:rFonts w:ascii="Open Sans" w:hAnsi="Open Sans" w:cs="Open Sans"/>
          <w:b/>
          <w:sz w:val="18"/>
          <w:szCs w:val="18"/>
        </w:rPr>
        <w:t>Cabinet</w:t>
      </w:r>
      <w:r w:rsidR="00AA08BF" w:rsidRPr="00442961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b/>
          <w:sz w:val="18"/>
          <w:szCs w:val="18"/>
        </w:rPr>
        <w:t>Construction</w:t>
      </w:r>
    </w:p>
    <w:p w14:paraId="7FDD30CE" w14:textId="388D61A9" w:rsidR="00BD6016" w:rsidRPr="00442961" w:rsidRDefault="00AA08BF" w:rsidP="00BD6016">
      <w:pPr>
        <w:pStyle w:val="BodyText"/>
        <w:spacing w:line="259" w:lineRule="auto"/>
        <w:ind w:left="1738" w:right="734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 inverter cabinets shall be made from 1</w:t>
      </w:r>
      <w:r w:rsidR="00AC2458">
        <w:rPr>
          <w:rFonts w:ascii="Open Sans" w:hAnsi="Open Sans" w:cs="Open Sans"/>
          <w:sz w:val="18"/>
          <w:szCs w:val="18"/>
        </w:rPr>
        <w:t>6</w:t>
      </w:r>
      <w:r w:rsidRPr="00442961">
        <w:rPr>
          <w:rFonts w:ascii="Open Sans" w:hAnsi="Open Sans" w:cs="Open Sans"/>
          <w:sz w:val="18"/>
          <w:szCs w:val="18"/>
        </w:rPr>
        <w:t xml:space="preserve"> gauge cold-rolled steel. All corners and seams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shall be welded and ground smooth before powder coating.</w:t>
      </w:r>
      <w:r w:rsidRPr="00442961">
        <w:rPr>
          <w:rFonts w:ascii="Open Sans" w:hAnsi="Open Sans" w:cs="Open Sans"/>
          <w:spacing w:val="49"/>
          <w:sz w:val="18"/>
          <w:szCs w:val="18"/>
        </w:rPr>
        <w:t xml:space="preserve"> </w:t>
      </w:r>
    </w:p>
    <w:p w14:paraId="7FD99171" w14:textId="6FA9C6CE" w:rsidR="00AA08BF" w:rsidRPr="00442961" w:rsidRDefault="00AA08BF" w:rsidP="00AA08BF">
      <w:pPr>
        <w:pStyle w:val="BodyText"/>
        <w:spacing w:line="259" w:lineRule="auto"/>
        <w:ind w:left="1738" w:right="734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Each cabinet design shall have multiple </w:t>
      </w:r>
      <w:r w:rsidR="00E655BF">
        <w:rPr>
          <w:rFonts w:ascii="Open Sans" w:hAnsi="Open Sans" w:cs="Open Sans"/>
          <w:sz w:val="18"/>
          <w:szCs w:val="18"/>
        </w:rPr>
        <w:t>pre-punched</w:t>
      </w:r>
      <w:r w:rsidRPr="00442961">
        <w:rPr>
          <w:rFonts w:ascii="Open Sans" w:hAnsi="Open Sans" w:cs="Open Sans"/>
          <w:sz w:val="18"/>
          <w:szCs w:val="18"/>
        </w:rPr>
        <w:t xml:space="preserve"> Electrical Knock Outs (EKO) on the top and sides for quick and clean conduit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installation by a qualified electrician.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Seismic Certified Brackets shall be available as an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option</w:t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(see Section</w:t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7.0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“Options”).</w:t>
      </w:r>
      <w:r w:rsidRPr="00442961">
        <w:rPr>
          <w:rFonts w:ascii="Open Sans" w:hAnsi="Open Sans" w:cs="Open Sans"/>
          <w:spacing w:val="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All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Cabinets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are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designed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for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NEMA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Type-1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compliance.</w:t>
      </w:r>
    </w:p>
    <w:p w14:paraId="58AD8B65" w14:textId="77777777" w:rsidR="00AA08BF" w:rsidRDefault="00AA08BF" w:rsidP="00AA08BF">
      <w:pPr>
        <w:pStyle w:val="BodyText"/>
        <w:spacing w:before="21" w:line="254" w:lineRule="auto"/>
        <w:ind w:right="999"/>
        <w:rPr>
          <w:rFonts w:ascii="Open Sans" w:hAnsi="Open Sans" w:cs="Open Sans"/>
          <w:sz w:val="18"/>
          <w:szCs w:val="18"/>
        </w:rPr>
      </w:pPr>
    </w:p>
    <w:p w14:paraId="14C97889" w14:textId="30D77105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739"/>
        </w:tabs>
        <w:ind w:left="1738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2.</w:t>
      </w:r>
      <w:r w:rsidR="002348D1">
        <w:rPr>
          <w:rFonts w:ascii="Open Sans" w:hAnsi="Open Sans" w:cs="Open Sans"/>
          <w:sz w:val="18"/>
          <w:szCs w:val="18"/>
        </w:rPr>
        <w:t>9</w:t>
      </w:r>
      <w:r>
        <w:rPr>
          <w:rFonts w:ascii="Open Sans" w:hAnsi="Open Sans" w:cs="Open Sans"/>
          <w:sz w:val="18"/>
          <w:szCs w:val="18"/>
        </w:rPr>
        <w:t xml:space="preserve">.2 </w:t>
      </w:r>
      <w:r w:rsidR="00AA08BF" w:rsidRPr="00442961">
        <w:rPr>
          <w:rFonts w:ascii="Open Sans" w:hAnsi="Open Sans" w:cs="Open Sans"/>
          <w:sz w:val="18"/>
          <w:szCs w:val="18"/>
        </w:rPr>
        <w:t>Cabinet</w:t>
      </w:r>
      <w:r w:rsidR="00AA08BF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Finish</w:t>
      </w:r>
    </w:p>
    <w:p w14:paraId="1021E741" w14:textId="46691230" w:rsidR="00AA08BF" w:rsidRPr="00442961" w:rsidRDefault="00AA08BF" w:rsidP="00AA08BF">
      <w:pPr>
        <w:pStyle w:val="BodyText"/>
        <w:spacing w:before="19"/>
        <w:ind w:left="1738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Each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inverter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cabinet is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powder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coated</w:t>
      </w:r>
    </w:p>
    <w:p w14:paraId="3A489259" w14:textId="77777777" w:rsidR="00AA08BF" w:rsidRPr="00442961" w:rsidRDefault="00AA08BF" w:rsidP="00AA08BF">
      <w:pPr>
        <w:pStyle w:val="BodyText"/>
        <w:spacing w:before="9"/>
        <w:rPr>
          <w:rFonts w:ascii="Open Sans" w:hAnsi="Open Sans" w:cs="Open Sans"/>
          <w:sz w:val="18"/>
          <w:szCs w:val="18"/>
        </w:rPr>
      </w:pPr>
    </w:p>
    <w:p w14:paraId="0D2342A4" w14:textId="043CB389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740"/>
        </w:tabs>
        <w:ind w:left="173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2.</w:t>
      </w:r>
      <w:r w:rsidR="002348D1">
        <w:rPr>
          <w:rFonts w:ascii="Open Sans" w:hAnsi="Open Sans" w:cs="Open Sans"/>
          <w:sz w:val="18"/>
          <w:szCs w:val="18"/>
        </w:rPr>
        <w:t>9</w:t>
      </w:r>
      <w:r>
        <w:rPr>
          <w:rFonts w:ascii="Open Sans" w:hAnsi="Open Sans" w:cs="Open Sans"/>
          <w:sz w:val="18"/>
          <w:szCs w:val="18"/>
        </w:rPr>
        <w:t xml:space="preserve">.3 </w:t>
      </w:r>
      <w:r w:rsidR="00AA08BF" w:rsidRPr="00442961">
        <w:rPr>
          <w:rFonts w:ascii="Open Sans" w:hAnsi="Open Sans" w:cs="Open Sans"/>
          <w:sz w:val="18"/>
          <w:szCs w:val="18"/>
        </w:rPr>
        <w:t>Manufacturing</w:t>
      </w:r>
      <w:r w:rsidR="00AA08BF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Method/Location</w:t>
      </w:r>
    </w:p>
    <w:p w14:paraId="1CC04D0B" w14:textId="77777777" w:rsidR="00AA08BF" w:rsidRPr="00442961" w:rsidRDefault="00AA08BF" w:rsidP="00AA08BF">
      <w:pPr>
        <w:pStyle w:val="BodyText"/>
        <w:spacing w:before="19" w:line="259" w:lineRule="auto"/>
        <w:ind w:left="1739" w:right="1102"/>
        <w:jc w:val="both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Each inverter shall be designed, developed, and manufactured in Trevose, PA.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Each unit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shall be built to order and therefore fully custom.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Each unit shall be 100% tested for an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extended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proofErr w:type="gramStart"/>
      <w:r w:rsidRPr="00442961">
        <w:rPr>
          <w:rFonts w:ascii="Open Sans" w:hAnsi="Open Sans" w:cs="Open Sans"/>
          <w:sz w:val="18"/>
          <w:szCs w:val="18"/>
        </w:rPr>
        <w:t>period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of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time</w:t>
      </w:r>
      <w:proofErr w:type="gramEnd"/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before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being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released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be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shipped.</w:t>
      </w:r>
    </w:p>
    <w:p w14:paraId="18587312" w14:textId="77777777" w:rsidR="00AA08BF" w:rsidRDefault="00AA08BF" w:rsidP="00AA08BF">
      <w:pPr>
        <w:pStyle w:val="BodyText"/>
        <w:spacing w:before="21" w:line="254" w:lineRule="auto"/>
        <w:ind w:right="999"/>
        <w:rPr>
          <w:rFonts w:ascii="Open Sans" w:hAnsi="Open Sans" w:cs="Open Sans"/>
          <w:sz w:val="18"/>
          <w:szCs w:val="18"/>
        </w:rPr>
      </w:pPr>
    </w:p>
    <w:p w14:paraId="14432560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021"/>
        </w:tabs>
        <w:spacing w:before="56"/>
        <w:ind w:left="1020" w:hanging="84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3.0 </w:t>
      </w:r>
      <w:r w:rsidR="00AA08BF" w:rsidRPr="00442961">
        <w:rPr>
          <w:rFonts w:ascii="Open Sans" w:hAnsi="Open Sans" w:cs="Open Sans"/>
          <w:sz w:val="18"/>
          <w:szCs w:val="18"/>
        </w:rPr>
        <w:t>Functionality</w:t>
      </w:r>
    </w:p>
    <w:p w14:paraId="6EFD9150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b/>
          <w:sz w:val="18"/>
          <w:szCs w:val="18"/>
        </w:rPr>
      </w:pPr>
    </w:p>
    <w:p w14:paraId="10BCA82C" w14:textId="77777777" w:rsidR="00AA08BF" w:rsidRPr="00442961" w:rsidRDefault="00FE4676" w:rsidP="00AA08BF">
      <w:pPr>
        <w:pStyle w:val="ListParagraph"/>
        <w:tabs>
          <w:tab w:val="left" w:pos="1201"/>
        </w:tabs>
        <w:ind w:left="1200" w:firstLine="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3.1 </w:t>
      </w:r>
      <w:r w:rsidR="00AA08BF" w:rsidRPr="00442961">
        <w:rPr>
          <w:rFonts w:ascii="Open Sans" w:hAnsi="Open Sans" w:cs="Open Sans"/>
          <w:b/>
          <w:sz w:val="18"/>
          <w:szCs w:val="18"/>
        </w:rPr>
        <w:t>Normal</w:t>
      </w:r>
      <w:r w:rsidR="00AA08BF" w:rsidRPr="00442961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b/>
          <w:sz w:val="18"/>
          <w:szCs w:val="18"/>
        </w:rPr>
        <w:t>Operation</w:t>
      </w:r>
      <w:r w:rsidR="00AA08BF" w:rsidRPr="00442961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b/>
          <w:sz w:val="18"/>
          <w:szCs w:val="18"/>
        </w:rPr>
        <w:t>(Pass-Through</w:t>
      </w:r>
      <w:r w:rsidR="00AA08BF" w:rsidRPr="00442961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b/>
          <w:sz w:val="18"/>
          <w:szCs w:val="18"/>
        </w:rPr>
        <w:t>Mode)</w:t>
      </w:r>
    </w:p>
    <w:p w14:paraId="308C4813" w14:textId="77777777" w:rsidR="00AA08BF" w:rsidRPr="00442961" w:rsidRDefault="00AA08BF" w:rsidP="00AA08BF">
      <w:pPr>
        <w:pStyle w:val="BodyText"/>
        <w:spacing w:before="19" w:line="259" w:lineRule="auto"/>
        <w:ind w:left="1199" w:right="711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When normal utility power is present, the inverter shall run in Pass-Through Mode.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Utility Power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will be the source of power for all circuits, simply passing through the inverter unit to supply those</w:t>
      </w:r>
      <w:r w:rsidRPr="00442961">
        <w:rPr>
          <w:rFonts w:ascii="Open Sans" w:hAnsi="Open Sans" w:cs="Open Sans"/>
          <w:spacing w:val="-48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circuits.</w:t>
      </w:r>
      <w:r w:rsidRPr="00442961">
        <w:rPr>
          <w:rFonts w:ascii="Open Sans" w:hAnsi="Open Sans" w:cs="Open Sans"/>
          <w:spacing w:val="49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 inverter unit will consume a small amount of power to run internal monitoring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circuits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and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provide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float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charging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battery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circuit.</w:t>
      </w:r>
    </w:p>
    <w:p w14:paraId="10B5BB33" w14:textId="77777777" w:rsidR="00AA08BF" w:rsidRPr="00442961" w:rsidRDefault="00AA08BF" w:rsidP="00AA08BF">
      <w:pPr>
        <w:pStyle w:val="BodyText"/>
        <w:spacing w:before="9"/>
        <w:rPr>
          <w:rFonts w:ascii="Open Sans" w:hAnsi="Open Sans" w:cs="Open Sans"/>
          <w:sz w:val="18"/>
          <w:szCs w:val="18"/>
        </w:rPr>
      </w:pPr>
    </w:p>
    <w:p w14:paraId="26DB5325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0"/>
        </w:tabs>
        <w:ind w:left="119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3.2 </w:t>
      </w:r>
      <w:r w:rsidR="00AA08BF" w:rsidRPr="00442961">
        <w:rPr>
          <w:rFonts w:ascii="Open Sans" w:hAnsi="Open Sans" w:cs="Open Sans"/>
          <w:sz w:val="18"/>
          <w:szCs w:val="18"/>
        </w:rPr>
        <w:t>Emergency</w:t>
      </w:r>
      <w:r w:rsidR="00AA08BF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Operation</w:t>
      </w:r>
      <w:r w:rsidR="00AA08BF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(Discharging</w:t>
      </w:r>
      <w:r w:rsidR="00AA08BF"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Mode)</w:t>
      </w:r>
    </w:p>
    <w:p w14:paraId="47116E16" w14:textId="6D500E60" w:rsidR="00AA08BF" w:rsidRPr="00442961" w:rsidRDefault="00AA08BF" w:rsidP="00AA08BF">
      <w:pPr>
        <w:pStyle w:val="BodyText"/>
        <w:spacing w:line="259" w:lineRule="auto"/>
        <w:ind w:left="1199" w:right="805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When a loss of utility power occurs on any phase, the inverter shall </w:t>
      </w:r>
      <w:r w:rsidR="00D8387A" w:rsidRPr="00442961">
        <w:rPr>
          <w:rFonts w:ascii="Open Sans" w:hAnsi="Open Sans" w:cs="Open Sans"/>
          <w:sz w:val="18"/>
          <w:szCs w:val="18"/>
        </w:rPr>
        <w:t>detect</w:t>
      </w:r>
      <w:r w:rsidRPr="00442961">
        <w:rPr>
          <w:rFonts w:ascii="Open Sans" w:hAnsi="Open Sans" w:cs="Open Sans"/>
          <w:sz w:val="18"/>
          <w:szCs w:val="18"/>
        </w:rPr>
        <w:t xml:space="preserve"> this and switch to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Discharging Mode.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 inverter shall transfer to supplying AC to the connected circuits in less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than </w:t>
      </w:r>
      <w:r w:rsidR="00D605D2">
        <w:rPr>
          <w:rFonts w:ascii="Open Sans" w:hAnsi="Open Sans" w:cs="Open Sans"/>
          <w:sz w:val="18"/>
          <w:szCs w:val="18"/>
        </w:rPr>
        <w:t>50</w:t>
      </w:r>
      <w:r w:rsidRPr="00442961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442961">
        <w:rPr>
          <w:rFonts w:ascii="Open Sans" w:hAnsi="Open Sans" w:cs="Open Sans"/>
          <w:sz w:val="18"/>
          <w:szCs w:val="18"/>
        </w:rPr>
        <w:t>mS.</w:t>
      </w:r>
      <w:proofErr w:type="spellEnd"/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Once utility power is restored, the inverter shall switch back to using utility power to</w:t>
      </w:r>
      <w:r w:rsidRPr="00442961">
        <w:rPr>
          <w:rFonts w:ascii="Open Sans" w:hAnsi="Open Sans" w:cs="Open Sans"/>
          <w:spacing w:val="-48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supply the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connected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circuits.</w:t>
      </w:r>
    </w:p>
    <w:p w14:paraId="02B90BF3" w14:textId="77777777" w:rsidR="00AA08BF" w:rsidRPr="00442961" w:rsidRDefault="00AA08BF" w:rsidP="00AA08BF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100C2779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0"/>
        </w:tabs>
        <w:ind w:left="119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3.3 </w:t>
      </w:r>
      <w:r w:rsidR="00AA08BF" w:rsidRPr="00442961">
        <w:rPr>
          <w:rFonts w:ascii="Open Sans" w:hAnsi="Open Sans" w:cs="Open Sans"/>
          <w:sz w:val="18"/>
          <w:szCs w:val="18"/>
        </w:rPr>
        <w:t>Recharge</w:t>
      </w:r>
      <w:r w:rsidR="00AA08BF"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Operation</w:t>
      </w:r>
      <w:r w:rsidR="00AA08BF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(Charging</w:t>
      </w:r>
      <w:r w:rsidR="00AA08BF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Mode)</w:t>
      </w:r>
    </w:p>
    <w:p w14:paraId="3D52F74B" w14:textId="77777777" w:rsidR="00AA08BF" w:rsidRPr="00442961" w:rsidRDefault="00AA08BF" w:rsidP="00AA08BF">
      <w:pPr>
        <w:pStyle w:val="BodyText"/>
        <w:spacing w:before="19" w:line="259" w:lineRule="auto"/>
        <w:ind w:left="1199" w:right="828"/>
        <w:jc w:val="both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 inverter shall revert to Charging Mode when utility power is returned to the unit.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If batteries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are fully depleted, they shall be fully recharged within 24 hours. The Three Rate Charger circuit is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fully temperature-compensated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for added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reliability.</w:t>
      </w:r>
    </w:p>
    <w:p w14:paraId="32E5DAC7" w14:textId="77777777" w:rsidR="00AA08BF" w:rsidRDefault="00AA08BF" w:rsidP="00AA08BF">
      <w:pPr>
        <w:pStyle w:val="BodyText"/>
        <w:spacing w:before="21" w:line="254" w:lineRule="auto"/>
        <w:ind w:right="999"/>
        <w:rPr>
          <w:rFonts w:ascii="Open Sans" w:hAnsi="Open Sans" w:cs="Open Sans"/>
          <w:sz w:val="18"/>
          <w:szCs w:val="18"/>
        </w:rPr>
      </w:pPr>
    </w:p>
    <w:p w14:paraId="3706D8AA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90"/>
        </w:tabs>
        <w:ind w:left="1019" w:hanging="83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4.0 </w:t>
      </w:r>
      <w:r w:rsidR="00AA08BF" w:rsidRPr="00442961">
        <w:rPr>
          <w:rFonts w:ascii="Open Sans" w:hAnsi="Open Sans" w:cs="Open Sans"/>
          <w:sz w:val="18"/>
          <w:szCs w:val="18"/>
        </w:rPr>
        <w:t>Environment</w:t>
      </w:r>
    </w:p>
    <w:p w14:paraId="1CB2B977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b/>
          <w:sz w:val="18"/>
          <w:szCs w:val="18"/>
        </w:rPr>
      </w:pPr>
    </w:p>
    <w:p w14:paraId="0F81DD8E" w14:textId="77777777" w:rsidR="00AA08BF" w:rsidRPr="00442961" w:rsidRDefault="00FE4676" w:rsidP="00AA08BF">
      <w:pPr>
        <w:pStyle w:val="ListParagraph"/>
        <w:tabs>
          <w:tab w:val="left" w:pos="1200"/>
        </w:tabs>
        <w:ind w:left="1199" w:firstLine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4.1 </w:t>
      </w:r>
      <w:r w:rsidR="00AA08BF" w:rsidRPr="00442961">
        <w:rPr>
          <w:rFonts w:ascii="Open Sans" w:hAnsi="Open Sans" w:cs="Open Sans"/>
          <w:b/>
          <w:sz w:val="18"/>
          <w:szCs w:val="18"/>
        </w:rPr>
        <w:t>Recommended</w:t>
      </w:r>
      <w:r w:rsidR="00AA08BF" w:rsidRPr="00442961">
        <w:rPr>
          <w:rFonts w:ascii="Open Sans" w:hAnsi="Open Sans" w:cs="Open Sans"/>
          <w:b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b/>
          <w:sz w:val="18"/>
          <w:szCs w:val="18"/>
        </w:rPr>
        <w:t>Location:</w:t>
      </w:r>
    </w:p>
    <w:p w14:paraId="041D4377" w14:textId="77777777" w:rsidR="00AA08BF" w:rsidRPr="00442961" w:rsidRDefault="00AA08BF" w:rsidP="00AA08BF">
      <w:pPr>
        <w:pStyle w:val="BodyText"/>
        <w:spacing w:line="259" w:lineRule="auto"/>
        <w:ind w:left="1199" w:right="899"/>
        <w:jc w:val="both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The manufacturer recommends that all Inverter Cabinets reside in a dry, </w:t>
      </w:r>
      <w:r w:rsidR="00D8387A">
        <w:rPr>
          <w:rFonts w:ascii="Open Sans" w:hAnsi="Open Sans" w:cs="Open Sans"/>
          <w:sz w:val="18"/>
          <w:szCs w:val="18"/>
        </w:rPr>
        <w:t>c</w:t>
      </w:r>
      <w:r w:rsidRPr="00442961">
        <w:rPr>
          <w:rFonts w:ascii="Open Sans" w:hAnsi="Open Sans" w:cs="Open Sans"/>
          <w:sz w:val="18"/>
          <w:szCs w:val="18"/>
        </w:rPr>
        <w:t>onditioned space with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="00D8387A">
        <w:rPr>
          <w:rFonts w:ascii="Open Sans" w:hAnsi="Open Sans" w:cs="Open Sans"/>
          <w:sz w:val="18"/>
          <w:szCs w:val="18"/>
        </w:rPr>
        <w:t>n</w:t>
      </w:r>
      <w:r w:rsidRPr="00442961">
        <w:rPr>
          <w:rFonts w:ascii="Open Sans" w:hAnsi="Open Sans" w:cs="Open Sans"/>
          <w:sz w:val="18"/>
          <w:szCs w:val="18"/>
        </w:rPr>
        <w:t xml:space="preserve">ormal </w:t>
      </w:r>
      <w:r w:rsidR="00D8387A">
        <w:rPr>
          <w:rFonts w:ascii="Open Sans" w:hAnsi="Open Sans" w:cs="Open Sans"/>
          <w:sz w:val="18"/>
          <w:szCs w:val="18"/>
        </w:rPr>
        <w:t>v</w:t>
      </w:r>
      <w:r w:rsidRPr="00442961">
        <w:rPr>
          <w:rFonts w:ascii="Open Sans" w:hAnsi="Open Sans" w:cs="Open Sans"/>
          <w:sz w:val="18"/>
          <w:szCs w:val="18"/>
        </w:rPr>
        <w:t>entilation. Relative Humidity shall be &lt;95% non-condensing.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All Cabinets are designed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for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NEMA Type-1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compliance.</w:t>
      </w:r>
    </w:p>
    <w:p w14:paraId="71B1EC84" w14:textId="77777777" w:rsidR="00AA08BF" w:rsidRPr="00442961" w:rsidRDefault="00AA08BF" w:rsidP="00AA08BF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51CB7E4F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0"/>
        </w:tabs>
        <w:ind w:left="119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4.2 </w:t>
      </w:r>
      <w:r w:rsidR="00AA08BF" w:rsidRPr="00442961">
        <w:rPr>
          <w:rFonts w:ascii="Open Sans" w:hAnsi="Open Sans" w:cs="Open Sans"/>
          <w:sz w:val="18"/>
          <w:szCs w:val="18"/>
        </w:rPr>
        <w:t>Operating</w:t>
      </w:r>
      <w:r w:rsidR="00AA08BF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Temperature:</w:t>
      </w:r>
    </w:p>
    <w:p w14:paraId="06B98E5F" w14:textId="71F92B35" w:rsidR="00AA08BF" w:rsidRDefault="009A6043" w:rsidP="009A6043">
      <w:pPr>
        <w:pStyle w:val="BodyText"/>
        <w:spacing w:before="20"/>
        <w:ind w:left="1199"/>
        <w:rPr>
          <w:rFonts w:ascii="Open Sans" w:hAnsi="Open Sans" w:cs="Open Sans"/>
          <w:sz w:val="18"/>
          <w:szCs w:val="18"/>
        </w:rPr>
      </w:pPr>
      <w:r w:rsidRPr="00C43E31">
        <w:rPr>
          <w:rFonts w:ascii="Open Sans" w:hAnsi="Open Sans" w:cs="Open Sans"/>
          <w:sz w:val="18"/>
          <w:szCs w:val="18"/>
        </w:rPr>
        <w:t xml:space="preserve">Inverter Operating Temperature </w:t>
      </w:r>
      <w:r w:rsidR="00D605D2">
        <w:rPr>
          <w:rFonts w:ascii="Open Sans" w:hAnsi="Open Sans" w:cs="Open Sans"/>
          <w:sz w:val="18"/>
          <w:szCs w:val="18"/>
        </w:rPr>
        <w:t>68</w:t>
      </w:r>
      <w:r w:rsidRPr="00C43E31">
        <w:rPr>
          <w:rFonts w:ascii="Open Sans" w:hAnsi="Open Sans" w:cs="Open Sans"/>
          <w:sz w:val="18"/>
          <w:szCs w:val="18"/>
        </w:rPr>
        <w:t xml:space="preserve">°F to </w:t>
      </w:r>
      <w:r w:rsidR="00D605D2">
        <w:rPr>
          <w:rFonts w:ascii="Open Sans" w:hAnsi="Open Sans" w:cs="Open Sans"/>
          <w:sz w:val="18"/>
          <w:szCs w:val="18"/>
        </w:rPr>
        <w:t>86</w:t>
      </w:r>
      <w:r w:rsidRPr="00C43E31">
        <w:rPr>
          <w:rFonts w:ascii="Open Sans" w:hAnsi="Open Sans" w:cs="Open Sans"/>
          <w:sz w:val="18"/>
          <w:szCs w:val="18"/>
        </w:rPr>
        <w:t>°F (</w:t>
      </w:r>
      <w:r w:rsidR="00D605D2">
        <w:rPr>
          <w:rFonts w:ascii="Open Sans" w:hAnsi="Open Sans" w:cs="Open Sans"/>
          <w:sz w:val="18"/>
          <w:szCs w:val="18"/>
        </w:rPr>
        <w:t>20</w:t>
      </w:r>
      <w:r w:rsidRPr="00C43E31">
        <w:rPr>
          <w:rFonts w:ascii="Open Sans" w:hAnsi="Open Sans" w:cs="Open Sans"/>
          <w:sz w:val="18"/>
          <w:szCs w:val="18"/>
        </w:rPr>
        <w:t xml:space="preserve">°C to </w:t>
      </w:r>
      <w:r w:rsidR="00D605D2">
        <w:rPr>
          <w:rFonts w:ascii="Open Sans" w:hAnsi="Open Sans" w:cs="Open Sans"/>
          <w:sz w:val="18"/>
          <w:szCs w:val="18"/>
        </w:rPr>
        <w:t>3</w:t>
      </w:r>
      <w:r w:rsidRPr="00C43E31">
        <w:rPr>
          <w:rFonts w:ascii="Open Sans" w:hAnsi="Open Sans" w:cs="Open Sans"/>
          <w:sz w:val="18"/>
          <w:szCs w:val="18"/>
        </w:rPr>
        <w:t>0°C). Average temperatures above 77°F (25°C) will reduce the service life of the batteries.</w:t>
      </w:r>
    </w:p>
    <w:p w14:paraId="179774AF" w14:textId="77777777" w:rsidR="00D8387A" w:rsidRPr="00442961" w:rsidRDefault="00D8387A" w:rsidP="00AA08BF">
      <w:pPr>
        <w:pStyle w:val="BodyText"/>
        <w:spacing w:before="7"/>
        <w:rPr>
          <w:rFonts w:ascii="Open Sans" w:hAnsi="Open Sans" w:cs="Open Sans"/>
          <w:sz w:val="18"/>
          <w:szCs w:val="18"/>
        </w:rPr>
      </w:pPr>
    </w:p>
    <w:p w14:paraId="28640A75" w14:textId="77777777" w:rsidR="00AA08BF" w:rsidRDefault="00AA08BF" w:rsidP="005A64D7">
      <w:pPr>
        <w:pStyle w:val="Heading1"/>
        <w:numPr>
          <w:ilvl w:val="0"/>
          <w:numId w:val="0"/>
        </w:numPr>
        <w:tabs>
          <w:tab w:val="left" w:pos="1200"/>
        </w:tabs>
        <w:rPr>
          <w:rFonts w:ascii="Open Sans" w:hAnsi="Open Sans" w:cs="Open Sans"/>
          <w:sz w:val="18"/>
          <w:szCs w:val="18"/>
        </w:rPr>
      </w:pPr>
    </w:p>
    <w:p w14:paraId="20F1FCC7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0"/>
        </w:tabs>
        <w:ind w:left="119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4.3 </w:t>
      </w:r>
      <w:r w:rsidR="00AA08BF" w:rsidRPr="00442961">
        <w:rPr>
          <w:rFonts w:ascii="Open Sans" w:hAnsi="Open Sans" w:cs="Open Sans"/>
          <w:sz w:val="18"/>
          <w:szCs w:val="18"/>
        </w:rPr>
        <w:t>Storage</w:t>
      </w:r>
      <w:r w:rsidR="00AA08BF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Temperature:</w:t>
      </w:r>
    </w:p>
    <w:p w14:paraId="7E7B22B3" w14:textId="7AD0D50E" w:rsidR="00AA08BF" w:rsidRPr="00442961" w:rsidRDefault="00AA08BF" w:rsidP="00AA08BF">
      <w:pPr>
        <w:pStyle w:val="BodyText"/>
        <w:spacing w:line="259" w:lineRule="auto"/>
        <w:ind w:left="1199" w:right="685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Storage before installation is critical for battery life expectancy and warranty.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Batteries should be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stored indoors in a clean, dry, and cool location.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Storage at higher temperatures will result in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accelerated rates of self-discharge and possible deterioration of battery performance and life.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proofErr w:type="gramStart"/>
      <w:r w:rsidRPr="00442961">
        <w:rPr>
          <w:rFonts w:ascii="Open Sans" w:hAnsi="Open Sans" w:cs="Open Sans"/>
          <w:sz w:val="18"/>
          <w:szCs w:val="18"/>
        </w:rPr>
        <w:t>The</w:t>
      </w:r>
      <w:r w:rsidR="00D605D2">
        <w:rPr>
          <w:rFonts w:ascii="Open Sans" w:hAnsi="Open Sans" w:cs="Open Sans"/>
          <w:sz w:val="18"/>
          <w:szCs w:val="18"/>
        </w:rPr>
        <w:t xml:space="preserve"> 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recommended</w:t>
      </w:r>
      <w:proofErr w:type="gramEnd"/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storage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schedule based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on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temperature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is as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follows:</w:t>
      </w:r>
    </w:p>
    <w:p w14:paraId="54EF2702" w14:textId="77777777" w:rsidR="00AA08BF" w:rsidRPr="00442961" w:rsidRDefault="00AA08BF" w:rsidP="00AA08BF">
      <w:pPr>
        <w:pStyle w:val="BodyText"/>
        <w:spacing w:before="4"/>
        <w:rPr>
          <w:rFonts w:ascii="Open Sans" w:hAnsi="Open Sans" w:cs="Open Sans"/>
          <w:sz w:val="18"/>
          <w:szCs w:val="18"/>
        </w:rPr>
      </w:pPr>
    </w:p>
    <w:p w14:paraId="3F344A46" w14:textId="77777777" w:rsidR="00AA08BF" w:rsidRPr="00442961" w:rsidRDefault="00AA08BF" w:rsidP="00AA08BF">
      <w:pPr>
        <w:pStyle w:val="BodyText"/>
        <w:tabs>
          <w:tab w:val="left" w:pos="4980"/>
        </w:tabs>
        <w:spacing w:before="19"/>
        <w:ind w:left="2100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51°F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(11°C)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77°F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(25°C)</w:t>
      </w:r>
      <w:r w:rsidRPr="00442961">
        <w:rPr>
          <w:rFonts w:ascii="Open Sans" w:hAnsi="Open Sans" w:cs="Open Sans"/>
          <w:sz w:val="18"/>
          <w:szCs w:val="18"/>
        </w:rPr>
        <w:tab/>
        <w:t>6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Months</w:t>
      </w:r>
    </w:p>
    <w:p w14:paraId="54123512" w14:textId="77777777" w:rsidR="00AA08BF" w:rsidRPr="00442961" w:rsidRDefault="00AA08BF" w:rsidP="00AA08BF">
      <w:pPr>
        <w:pStyle w:val="BodyText"/>
        <w:tabs>
          <w:tab w:val="left" w:pos="4980"/>
        </w:tabs>
        <w:ind w:left="2100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78°F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(26°C)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92°F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(33°C)</w:t>
      </w:r>
      <w:r w:rsidRPr="00442961">
        <w:rPr>
          <w:rFonts w:ascii="Open Sans" w:hAnsi="Open Sans" w:cs="Open Sans"/>
          <w:sz w:val="18"/>
          <w:szCs w:val="18"/>
        </w:rPr>
        <w:tab/>
        <w:t>3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Months</w:t>
      </w:r>
    </w:p>
    <w:p w14:paraId="598AE4FB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sz w:val="18"/>
          <w:szCs w:val="18"/>
        </w:rPr>
      </w:pPr>
    </w:p>
    <w:p w14:paraId="407F4B2C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1"/>
        </w:tabs>
        <w:ind w:left="120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4.4 </w:t>
      </w:r>
      <w:r w:rsidR="00AA08BF" w:rsidRPr="00442961">
        <w:rPr>
          <w:rFonts w:ascii="Open Sans" w:hAnsi="Open Sans" w:cs="Open Sans"/>
          <w:sz w:val="18"/>
          <w:szCs w:val="18"/>
        </w:rPr>
        <w:t>Elevation:</w:t>
      </w:r>
    </w:p>
    <w:p w14:paraId="6E73B697" w14:textId="77777777" w:rsidR="00AA08BF" w:rsidRPr="00442961" w:rsidRDefault="00AA08BF" w:rsidP="00AA08BF">
      <w:pPr>
        <w:pStyle w:val="BodyText"/>
        <w:spacing w:before="24"/>
        <w:ind w:left="1196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No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derating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required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up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1,600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Meters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(5,280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ft.)</w:t>
      </w:r>
    </w:p>
    <w:p w14:paraId="6830B65D" w14:textId="77777777" w:rsidR="00AA08BF" w:rsidRPr="00442961" w:rsidRDefault="00AA08BF" w:rsidP="00AA08BF">
      <w:pPr>
        <w:pStyle w:val="BodyText"/>
        <w:spacing w:before="21" w:line="259" w:lineRule="auto"/>
        <w:ind w:left="1196" w:right="284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Apply </w:t>
      </w:r>
      <w:proofErr w:type="gramStart"/>
      <w:r w:rsidRPr="00442961">
        <w:rPr>
          <w:rFonts w:ascii="Open Sans" w:hAnsi="Open Sans" w:cs="Open Sans"/>
          <w:sz w:val="18"/>
          <w:szCs w:val="18"/>
        </w:rPr>
        <w:t>derating</w:t>
      </w:r>
      <w:proofErr w:type="gramEnd"/>
      <w:r w:rsidRPr="00442961">
        <w:rPr>
          <w:rFonts w:ascii="Open Sans" w:hAnsi="Open Sans" w:cs="Open Sans"/>
          <w:sz w:val="18"/>
          <w:szCs w:val="18"/>
        </w:rPr>
        <w:t xml:space="preserve"> of 2% per 125M up to maximum of 2,500 Meters (8,250 ft.)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Consult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factory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for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elevations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greater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than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2,500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Meters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(8,250ft)</w:t>
      </w:r>
    </w:p>
    <w:p w14:paraId="2FD10333" w14:textId="77777777" w:rsidR="00AA08BF" w:rsidRDefault="00AA08BF" w:rsidP="00AA08BF">
      <w:pPr>
        <w:pStyle w:val="BodyText"/>
        <w:spacing w:before="21" w:line="254" w:lineRule="auto"/>
        <w:ind w:right="999"/>
        <w:rPr>
          <w:rFonts w:ascii="Open Sans" w:hAnsi="Open Sans" w:cs="Open Sans"/>
          <w:sz w:val="18"/>
          <w:szCs w:val="18"/>
        </w:rPr>
      </w:pPr>
    </w:p>
    <w:p w14:paraId="00748736" w14:textId="7777777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80"/>
        </w:tabs>
        <w:spacing w:before="56"/>
        <w:ind w:left="1020" w:hanging="84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5.0 </w:t>
      </w:r>
      <w:r w:rsidR="00AA08BF" w:rsidRPr="00442961">
        <w:rPr>
          <w:rFonts w:ascii="Open Sans" w:hAnsi="Open Sans" w:cs="Open Sans"/>
          <w:sz w:val="18"/>
          <w:szCs w:val="18"/>
        </w:rPr>
        <w:t>Installation</w:t>
      </w:r>
    </w:p>
    <w:p w14:paraId="1173C144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b/>
          <w:sz w:val="18"/>
          <w:szCs w:val="18"/>
        </w:rPr>
      </w:pPr>
    </w:p>
    <w:p w14:paraId="3CBC2D15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sz w:val="18"/>
          <w:szCs w:val="18"/>
        </w:rPr>
      </w:pPr>
    </w:p>
    <w:p w14:paraId="1A1A49C9" w14:textId="15080494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1"/>
        </w:tabs>
        <w:ind w:left="120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Site</w:t>
      </w:r>
      <w:r w:rsidR="00AA08BF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Requirements</w:t>
      </w:r>
    </w:p>
    <w:p w14:paraId="7D8D5E9C" w14:textId="77777777" w:rsidR="00AA08BF" w:rsidRPr="00442961" w:rsidRDefault="00AA08BF" w:rsidP="00AA08BF">
      <w:pPr>
        <w:pStyle w:val="BodyText"/>
        <w:spacing w:before="20"/>
        <w:ind w:left="1200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following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Site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Requirements</w:t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are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imperative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proper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system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installation.</w:t>
      </w:r>
    </w:p>
    <w:p w14:paraId="33738886" w14:textId="77777777" w:rsidR="00AA08BF" w:rsidRPr="00442961" w:rsidRDefault="00AA08BF" w:rsidP="00AA08BF">
      <w:pPr>
        <w:pStyle w:val="BodyText"/>
        <w:spacing w:before="6"/>
        <w:rPr>
          <w:rFonts w:ascii="Open Sans" w:hAnsi="Open Sans" w:cs="Open Sans"/>
          <w:sz w:val="18"/>
          <w:szCs w:val="18"/>
        </w:rPr>
      </w:pPr>
    </w:p>
    <w:p w14:paraId="72494E46" w14:textId="12215243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561"/>
        </w:tabs>
        <w:spacing w:before="1"/>
        <w:ind w:left="15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 xml:space="preserve">.1 </w:t>
      </w:r>
      <w:r w:rsidR="00AA08BF" w:rsidRPr="00442961">
        <w:rPr>
          <w:rFonts w:ascii="Open Sans" w:hAnsi="Open Sans" w:cs="Open Sans"/>
          <w:sz w:val="18"/>
          <w:szCs w:val="18"/>
        </w:rPr>
        <w:t>Battery</w:t>
      </w:r>
      <w:r w:rsidR="00AA08BF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Chemistry</w:t>
      </w:r>
    </w:p>
    <w:p w14:paraId="014CCC38" w14:textId="087703F1" w:rsidR="00AA08BF" w:rsidRPr="00442961" w:rsidRDefault="00AA08BF" w:rsidP="00AA08BF">
      <w:pPr>
        <w:pStyle w:val="BodyText"/>
        <w:spacing w:before="21" w:line="259" w:lineRule="auto"/>
        <w:ind w:left="1560" w:right="99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 inverter shall be supplied with Lead Acid batteries standard.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These Batteries shall use Absorbent Glass Material (AGM)</w:t>
      </w:r>
      <w:r w:rsidR="00D605D2">
        <w:rPr>
          <w:rFonts w:ascii="Open Sans" w:hAnsi="Open Sans" w:cs="Open Sans"/>
          <w:sz w:val="18"/>
          <w:szCs w:val="18"/>
        </w:rPr>
        <w:t xml:space="preserve">. </w:t>
      </w:r>
      <w:r w:rsidRPr="00442961">
        <w:rPr>
          <w:rFonts w:ascii="Open Sans" w:hAnsi="Open Sans" w:cs="Open Sans"/>
          <w:sz w:val="18"/>
          <w:szCs w:val="18"/>
        </w:rPr>
        <w:t>The electrolyte used in the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batteries shall not exceed 50 gallons in total, which is compliant with current IFC/UFC</w:t>
      </w:r>
      <w:r w:rsidR="00D8387A">
        <w:rPr>
          <w:rFonts w:ascii="Open Sans" w:hAnsi="Open Sans" w:cs="Open Sans"/>
          <w:sz w:val="18"/>
          <w:szCs w:val="18"/>
        </w:rPr>
        <w:t xml:space="preserve"> 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="00D8387A">
        <w:rPr>
          <w:rFonts w:ascii="Open Sans" w:hAnsi="Open Sans" w:cs="Open Sans"/>
          <w:spacing w:val="-47"/>
          <w:sz w:val="18"/>
          <w:szCs w:val="18"/>
        </w:rPr>
        <w:t xml:space="preserve">              </w:t>
      </w:r>
      <w:r w:rsidRPr="00442961">
        <w:rPr>
          <w:rFonts w:ascii="Open Sans" w:hAnsi="Open Sans" w:cs="Open Sans"/>
          <w:sz w:val="18"/>
          <w:szCs w:val="18"/>
        </w:rPr>
        <w:t>codes.</w:t>
      </w:r>
    </w:p>
    <w:p w14:paraId="7A432C53" w14:textId="77777777" w:rsidR="00AA08BF" w:rsidRPr="00442961" w:rsidRDefault="00AA08BF" w:rsidP="00AA08BF">
      <w:pPr>
        <w:pStyle w:val="BodyText"/>
        <w:spacing w:before="7"/>
        <w:rPr>
          <w:rFonts w:ascii="Open Sans" w:hAnsi="Open Sans" w:cs="Open Sans"/>
          <w:sz w:val="18"/>
          <w:szCs w:val="18"/>
        </w:rPr>
      </w:pPr>
    </w:p>
    <w:p w14:paraId="7E085DE4" w14:textId="581318DF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561"/>
        </w:tabs>
        <w:ind w:left="15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 xml:space="preserve">.2 </w:t>
      </w:r>
      <w:r w:rsidR="00AA08BF" w:rsidRPr="00442961">
        <w:rPr>
          <w:rFonts w:ascii="Open Sans" w:hAnsi="Open Sans" w:cs="Open Sans"/>
          <w:sz w:val="18"/>
          <w:szCs w:val="18"/>
        </w:rPr>
        <w:t>Ventilation</w:t>
      </w:r>
    </w:p>
    <w:p w14:paraId="2206F53B" w14:textId="3580F000" w:rsidR="00AA08BF" w:rsidRDefault="00AA08BF" w:rsidP="00AA08BF">
      <w:pPr>
        <w:pStyle w:val="BodyText"/>
        <w:spacing w:line="259" w:lineRule="auto"/>
        <w:ind w:left="1559" w:right="685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As previously stated in section “2.6.2 Convection Cooling”, each inverter shall be cooled by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natural convection.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For </w:t>
      </w:r>
      <w:proofErr w:type="gramStart"/>
      <w:r w:rsidR="00D605D2">
        <w:rPr>
          <w:rFonts w:ascii="Open Sans" w:hAnsi="Open Sans" w:cs="Open Sans"/>
          <w:sz w:val="18"/>
          <w:szCs w:val="18"/>
        </w:rPr>
        <w:t xml:space="preserve">LA </w:t>
      </w:r>
      <w:r w:rsidRPr="00442961">
        <w:rPr>
          <w:rFonts w:ascii="Open Sans" w:hAnsi="Open Sans" w:cs="Open Sans"/>
          <w:sz w:val="18"/>
          <w:szCs w:val="18"/>
        </w:rPr>
        <w:t xml:space="preserve"> battery</w:t>
      </w:r>
      <w:proofErr w:type="gramEnd"/>
      <w:r w:rsidRPr="00442961">
        <w:rPr>
          <w:rFonts w:ascii="Open Sans" w:hAnsi="Open Sans" w:cs="Open Sans"/>
          <w:sz w:val="18"/>
          <w:szCs w:val="18"/>
        </w:rPr>
        <w:t xml:space="preserve"> systems, the ventilation requirements for human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occupancy and electronic equipment will meet or exceed the requirements for the batteries.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No additional HVAC engineering shall be necessary for LA battery ventilation.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 choice of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mounting location should </w:t>
      </w:r>
    </w:p>
    <w:p w14:paraId="7FFAA695" w14:textId="77777777" w:rsidR="00AA08BF" w:rsidRDefault="00AA08BF" w:rsidP="00AA08BF">
      <w:pPr>
        <w:pStyle w:val="BodyText"/>
        <w:spacing w:line="259" w:lineRule="auto"/>
        <w:ind w:left="1559" w:right="685"/>
        <w:rPr>
          <w:rFonts w:ascii="Open Sans" w:hAnsi="Open Sans" w:cs="Open Sans"/>
          <w:sz w:val="18"/>
          <w:szCs w:val="18"/>
        </w:rPr>
      </w:pPr>
    </w:p>
    <w:p w14:paraId="4DD58D47" w14:textId="77777777" w:rsidR="00AA08BF" w:rsidRPr="00442961" w:rsidRDefault="00AA08BF" w:rsidP="00AA08BF">
      <w:pPr>
        <w:pStyle w:val="BodyText"/>
        <w:spacing w:line="259" w:lineRule="auto"/>
        <w:ind w:left="1559" w:right="685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made based upon the location being clean and dust free.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Do not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choose a location where particulate matter is present from industrial processes or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manufacturing.</w:t>
      </w:r>
    </w:p>
    <w:p w14:paraId="1499AD0B" w14:textId="77777777" w:rsidR="00AA08BF" w:rsidRPr="00442961" w:rsidRDefault="00AA08BF" w:rsidP="00AA08BF">
      <w:pPr>
        <w:pStyle w:val="BodyText"/>
        <w:spacing w:before="6"/>
        <w:rPr>
          <w:rFonts w:ascii="Open Sans" w:hAnsi="Open Sans" w:cs="Open Sans"/>
          <w:sz w:val="18"/>
          <w:szCs w:val="18"/>
        </w:rPr>
      </w:pPr>
    </w:p>
    <w:p w14:paraId="66904713" w14:textId="0073CCC0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560"/>
        </w:tabs>
        <w:ind w:left="155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 xml:space="preserve">.3 </w:t>
      </w:r>
      <w:r w:rsidR="00AA08BF" w:rsidRPr="00442961">
        <w:rPr>
          <w:rFonts w:ascii="Open Sans" w:hAnsi="Open Sans" w:cs="Open Sans"/>
          <w:sz w:val="18"/>
          <w:szCs w:val="18"/>
        </w:rPr>
        <w:t>Clearance</w:t>
      </w:r>
    </w:p>
    <w:p w14:paraId="48039A10" w14:textId="77777777" w:rsidR="00AA08BF" w:rsidRPr="00442961" w:rsidRDefault="00AA08BF" w:rsidP="00AA08BF">
      <w:pPr>
        <w:pStyle w:val="BodyText"/>
        <w:spacing w:line="254" w:lineRule="auto"/>
        <w:ind w:left="1559" w:right="971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Clearance requirements follow compliance </w:t>
      </w:r>
      <w:proofErr w:type="gramStart"/>
      <w:r w:rsidRPr="00442961">
        <w:rPr>
          <w:rFonts w:ascii="Open Sans" w:hAnsi="Open Sans" w:cs="Open Sans"/>
          <w:sz w:val="18"/>
          <w:szCs w:val="18"/>
        </w:rPr>
        <w:t>to</w:t>
      </w:r>
      <w:proofErr w:type="gramEnd"/>
      <w:r w:rsidRPr="00442961">
        <w:rPr>
          <w:rFonts w:ascii="Open Sans" w:hAnsi="Open Sans" w:cs="Open Sans"/>
          <w:sz w:val="18"/>
          <w:szCs w:val="18"/>
        </w:rPr>
        <w:t xml:space="preserve"> NEC Section 110-26 requirements of 3 feet of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open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space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front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of the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inverter.</w:t>
      </w:r>
    </w:p>
    <w:p w14:paraId="4D3A42CF" w14:textId="77777777" w:rsidR="00AA08BF" w:rsidRDefault="00AA08BF" w:rsidP="00AA08BF">
      <w:pPr>
        <w:pStyle w:val="BodyText"/>
        <w:spacing w:before="21" w:line="254" w:lineRule="auto"/>
        <w:ind w:right="999"/>
        <w:rPr>
          <w:rFonts w:ascii="Open Sans" w:hAnsi="Open Sans" w:cs="Open Sans"/>
          <w:sz w:val="18"/>
          <w:szCs w:val="18"/>
        </w:rPr>
      </w:pPr>
    </w:p>
    <w:p w14:paraId="03036A4D" w14:textId="77777777" w:rsidR="00AA08BF" w:rsidRPr="00442961" w:rsidRDefault="00AA08BF" w:rsidP="00AA08BF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3511B08A" w14:textId="2EDA15C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201"/>
        </w:tabs>
        <w:ind w:left="120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2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Best</w:t>
      </w:r>
      <w:r w:rsidR="00AA08BF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Practices</w:t>
      </w:r>
    </w:p>
    <w:p w14:paraId="02AE6A31" w14:textId="77777777" w:rsidR="00AA08BF" w:rsidRPr="00442961" w:rsidRDefault="00AA08BF" w:rsidP="00AA08BF">
      <w:pPr>
        <w:pStyle w:val="BodyText"/>
        <w:spacing w:before="20" w:line="259" w:lineRule="auto"/>
        <w:ind w:left="1199" w:right="112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 following suggestions are recommended by the manufacturer based upon the substantial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base of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installed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products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throughout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world.</w:t>
      </w:r>
    </w:p>
    <w:p w14:paraId="782C8BED" w14:textId="77777777" w:rsidR="00AA08BF" w:rsidRPr="00442961" w:rsidRDefault="00AA08BF" w:rsidP="00AA08BF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6000F0CB" w14:textId="4309F7B7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560"/>
        </w:tabs>
        <w:ind w:left="155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2</w:t>
      </w:r>
      <w:r>
        <w:rPr>
          <w:rFonts w:ascii="Open Sans" w:hAnsi="Open Sans" w:cs="Open Sans"/>
          <w:sz w:val="18"/>
          <w:szCs w:val="18"/>
        </w:rPr>
        <w:t xml:space="preserve">.1 </w:t>
      </w:r>
      <w:r w:rsidR="00AA08BF" w:rsidRPr="00442961">
        <w:rPr>
          <w:rFonts w:ascii="Open Sans" w:hAnsi="Open Sans" w:cs="Open Sans"/>
          <w:sz w:val="18"/>
          <w:szCs w:val="18"/>
        </w:rPr>
        <w:t>Inspection</w:t>
      </w:r>
    </w:p>
    <w:p w14:paraId="1F2289AB" w14:textId="77777777" w:rsidR="00AA08BF" w:rsidRPr="00442961" w:rsidRDefault="00AA08BF" w:rsidP="00AA08BF">
      <w:pPr>
        <w:pStyle w:val="BodyText"/>
        <w:spacing w:before="19" w:line="259" w:lineRule="auto"/>
        <w:ind w:left="1559" w:right="778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Upon receipt of the inverter from the freight shipping company, inspect all cabinets and/or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boxes for damage or potential impact.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Should any damage be present, take pictures and fully</w:t>
      </w:r>
      <w:r w:rsidRPr="00442961">
        <w:rPr>
          <w:rFonts w:ascii="Open Sans" w:hAnsi="Open Sans" w:cs="Open Sans"/>
          <w:spacing w:val="-48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document the occurrence.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 xml:space="preserve">Any damage should be notated on the shipping carrier’s </w:t>
      </w:r>
      <w:r w:rsidRPr="00442961">
        <w:rPr>
          <w:rFonts w:ascii="Open Sans" w:hAnsi="Open Sans" w:cs="Open Sans"/>
          <w:i/>
          <w:sz w:val="18"/>
          <w:szCs w:val="18"/>
        </w:rPr>
        <w:t>Bill of</w:t>
      </w:r>
      <w:r w:rsidRPr="00442961">
        <w:rPr>
          <w:rFonts w:ascii="Open Sans" w:hAnsi="Open Sans" w:cs="Open Sans"/>
          <w:i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i/>
          <w:sz w:val="18"/>
          <w:szCs w:val="18"/>
        </w:rPr>
        <w:t>Lading</w:t>
      </w:r>
      <w:r w:rsidRPr="00442961">
        <w:rPr>
          <w:rFonts w:ascii="Open Sans" w:hAnsi="Open Sans" w:cs="Open Sans"/>
          <w:sz w:val="18"/>
          <w:szCs w:val="18"/>
        </w:rPr>
        <w:t>.</w:t>
      </w:r>
      <w:r w:rsidRPr="00442961">
        <w:rPr>
          <w:rFonts w:ascii="Open Sans" w:hAnsi="Open Sans" w:cs="Open Sans"/>
          <w:spacing w:val="46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This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information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should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then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be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communicated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to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your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local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inverter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representative.</w:t>
      </w:r>
    </w:p>
    <w:p w14:paraId="0B082A82" w14:textId="77777777" w:rsidR="00AA08BF" w:rsidRPr="00442961" w:rsidRDefault="00AA08BF" w:rsidP="00AA08BF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53537858" w14:textId="3B54EC90" w:rsidR="00AA08BF" w:rsidRPr="00442961" w:rsidRDefault="00FE4676" w:rsidP="00AA08BF">
      <w:pPr>
        <w:pStyle w:val="Heading1"/>
        <w:numPr>
          <w:ilvl w:val="0"/>
          <w:numId w:val="0"/>
        </w:numPr>
        <w:tabs>
          <w:tab w:val="left" w:pos="1560"/>
        </w:tabs>
        <w:spacing w:before="1"/>
        <w:ind w:left="155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5.</w:t>
      </w:r>
      <w:r w:rsidR="002348D1">
        <w:rPr>
          <w:rFonts w:ascii="Open Sans" w:hAnsi="Open Sans" w:cs="Open Sans"/>
          <w:sz w:val="18"/>
          <w:szCs w:val="18"/>
        </w:rPr>
        <w:t>2</w:t>
      </w:r>
      <w:r>
        <w:rPr>
          <w:rFonts w:ascii="Open Sans" w:hAnsi="Open Sans" w:cs="Open Sans"/>
          <w:sz w:val="18"/>
          <w:szCs w:val="18"/>
        </w:rPr>
        <w:t xml:space="preserve">.2 </w:t>
      </w:r>
      <w:r w:rsidR="00AA08BF" w:rsidRPr="00442961">
        <w:rPr>
          <w:rFonts w:ascii="Open Sans" w:hAnsi="Open Sans" w:cs="Open Sans"/>
          <w:sz w:val="18"/>
          <w:szCs w:val="18"/>
        </w:rPr>
        <w:t>Cabinet</w:t>
      </w:r>
      <w:r w:rsidR="00AA08BF"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="00AA08BF" w:rsidRPr="00442961">
        <w:rPr>
          <w:rFonts w:ascii="Open Sans" w:hAnsi="Open Sans" w:cs="Open Sans"/>
          <w:sz w:val="18"/>
          <w:szCs w:val="18"/>
        </w:rPr>
        <w:t>Modification</w:t>
      </w:r>
    </w:p>
    <w:p w14:paraId="443CADDF" w14:textId="77777777" w:rsidR="00AA08BF" w:rsidRPr="00442961" w:rsidRDefault="00AA08BF" w:rsidP="00AA08BF">
      <w:pPr>
        <w:pStyle w:val="BodyText"/>
        <w:spacing w:before="21" w:line="259" w:lineRule="auto"/>
        <w:ind w:left="1559" w:right="685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At no </w:t>
      </w:r>
      <w:proofErr w:type="gramStart"/>
      <w:r w:rsidRPr="00442961">
        <w:rPr>
          <w:rFonts w:ascii="Open Sans" w:hAnsi="Open Sans" w:cs="Open Sans"/>
          <w:sz w:val="18"/>
          <w:szCs w:val="18"/>
        </w:rPr>
        <w:t>time,</w:t>
      </w:r>
      <w:proofErr w:type="gramEnd"/>
      <w:r w:rsidRPr="00442961">
        <w:rPr>
          <w:rFonts w:ascii="Open Sans" w:hAnsi="Open Sans" w:cs="Open Sans"/>
          <w:sz w:val="18"/>
          <w:szCs w:val="18"/>
        </w:rPr>
        <w:t xml:space="preserve"> should any inverter cabinet be modified.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This includes drilling and cutting into the</w:t>
      </w:r>
      <w:r w:rsidRPr="00442961">
        <w:rPr>
          <w:rFonts w:ascii="Open Sans" w:hAnsi="Open Sans" w:cs="Open Sans"/>
          <w:spacing w:val="-48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cabinet.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Drilling or cutting the cabinet will cause metal shavings to be present which could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ultimately fall onto electrical components causing a short in the unit.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If you believe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modification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of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cabinet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is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necessary,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please contact Inverter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Tech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Support to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proofErr w:type="gramStart"/>
      <w:r w:rsidRPr="00442961">
        <w:rPr>
          <w:rFonts w:ascii="Open Sans" w:hAnsi="Open Sans" w:cs="Open Sans"/>
          <w:sz w:val="18"/>
          <w:szCs w:val="18"/>
        </w:rPr>
        <w:t>discuss</w:t>
      </w:r>
      <w:proofErr w:type="gramEnd"/>
      <w:r w:rsidRPr="00442961">
        <w:rPr>
          <w:rFonts w:ascii="Open Sans" w:hAnsi="Open Sans" w:cs="Open Sans"/>
          <w:sz w:val="18"/>
          <w:szCs w:val="18"/>
        </w:rPr>
        <w:t>.</w:t>
      </w:r>
    </w:p>
    <w:p w14:paraId="66E71F0C" w14:textId="77777777" w:rsidR="00AA08BF" w:rsidRPr="00442961" w:rsidRDefault="00AA08BF" w:rsidP="00AA08BF">
      <w:pPr>
        <w:pStyle w:val="BodyText"/>
        <w:spacing w:before="9"/>
        <w:rPr>
          <w:rFonts w:ascii="Open Sans" w:hAnsi="Open Sans" w:cs="Open Sans"/>
          <w:sz w:val="18"/>
          <w:szCs w:val="18"/>
        </w:rPr>
      </w:pPr>
    </w:p>
    <w:p w14:paraId="4911565F" w14:textId="1CF76F48" w:rsidR="007B42A7" w:rsidRPr="00393BB5" w:rsidRDefault="002348D1" w:rsidP="002348D1">
      <w:pPr>
        <w:rPr>
          <w:rFonts w:ascii="Open Sans" w:hAnsi="Open Sans" w:cs="Open Sans"/>
          <w:b/>
          <w:bCs/>
          <w:sz w:val="18"/>
          <w:szCs w:val="18"/>
        </w:rPr>
      </w:pPr>
      <w:r w:rsidRPr="00393BB5">
        <w:rPr>
          <w:rFonts w:ascii="Open Sans" w:hAnsi="Open Sans" w:cs="Open Sans"/>
          <w:sz w:val="18"/>
          <w:szCs w:val="18"/>
        </w:rPr>
        <w:t xml:space="preserve">    </w:t>
      </w:r>
      <w:r w:rsidRPr="00393BB5">
        <w:rPr>
          <w:rFonts w:ascii="Open Sans" w:hAnsi="Open Sans" w:cs="Open Sans"/>
          <w:b/>
          <w:bCs/>
          <w:sz w:val="18"/>
          <w:szCs w:val="18"/>
        </w:rPr>
        <w:t>6</w:t>
      </w:r>
      <w:r w:rsidR="008B3BCA" w:rsidRPr="00393BB5">
        <w:rPr>
          <w:rFonts w:ascii="Open Sans" w:hAnsi="Open Sans" w:cs="Open Sans"/>
          <w:b/>
          <w:bCs/>
          <w:sz w:val="18"/>
          <w:szCs w:val="18"/>
        </w:rPr>
        <w:t xml:space="preserve">.0 </w:t>
      </w:r>
      <w:r w:rsidR="007B42A7" w:rsidRPr="00393BB5">
        <w:rPr>
          <w:rFonts w:ascii="Open Sans" w:hAnsi="Open Sans" w:cs="Open Sans"/>
          <w:b/>
          <w:bCs/>
          <w:sz w:val="18"/>
          <w:szCs w:val="18"/>
        </w:rPr>
        <w:t>Options</w:t>
      </w:r>
    </w:p>
    <w:p w14:paraId="392B5C5E" w14:textId="5B5A4406" w:rsidR="00D820F4" w:rsidRDefault="002348D1" w:rsidP="002348D1">
      <w:pPr>
        <w:ind w:firstLine="720"/>
      </w:pPr>
      <w:r>
        <w:t>`</w:t>
      </w:r>
      <w:r>
        <w:tab/>
      </w:r>
      <w:r w:rsidR="00000000">
        <w:t>FD – 3</w:t>
      </w:r>
      <w:r w:rsidR="00000000">
        <w:rPr>
          <w:rFonts w:ascii="Cambria Math" w:hAnsi="Cambria Math" w:cs="Cambria Math"/>
        </w:rPr>
        <w:t>‑</w:t>
      </w:r>
      <w:r w:rsidR="00000000">
        <w:t>Zone 0–10V/DALI Dimming &amp; Fire Alarm Interface</w:t>
      </w:r>
    </w:p>
    <w:p w14:paraId="4F836487" w14:textId="77777777" w:rsidR="00D820F4" w:rsidRDefault="00000000" w:rsidP="00D605D2">
      <w:pPr>
        <w:ind w:left="1440"/>
      </w:pPr>
      <w:r>
        <w:t>RT – Remote Diagnostic Status Display Panel for Back Mount Inverters</w:t>
      </w:r>
    </w:p>
    <w:p w14:paraId="7EB47BD6" w14:textId="77777777" w:rsidR="00D820F4" w:rsidRPr="00C73CB6" w:rsidRDefault="00000000" w:rsidP="00D605D2">
      <w:pPr>
        <w:ind w:left="1440"/>
        <w:rPr>
          <w:lang w:val="es-ES"/>
        </w:rPr>
      </w:pPr>
      <w:r w:rsidRPr="00C73CB6">
        <w:rPr>
          <w:lang w:val="es-ES"/>
        </w:rPr>
        <w:t xml:space="preserve">AA – Audible </w:t>
      </w:r>
      <w:proofErr w:type="spellStart"/>
      <w:r w:rsidRPr="00C73CB6">
        <w:rPr>
          <w:lang w:val="es-ES"/>
        </w:rPr>
        <w:t>Alarm</w:t>
      </w:r>
      <w:proofErr w:type="spellEnd"/>
      <w:r w:rsidRPr="00C73CB6">
        <w:rPr>
          <w:lang w:val="es-ES"/>
        </w:rPr>
        <w:t xml:space="preserve"> (</w:t>
      </w:r>
      <w:proofErr w:type="spellStart"/>
      <w:r w:rsidRPr="00C73CB6">
        <w:rPr>
          <w:lang w:val="es-ES"/>
        </w:rPr>
        <w:t>Buzzer</w:t>
      </w:r>
      <w:proofErr w:type="spellEnd"/>
      <w:r w:rsidRPr="00C73CB6">
        <w:rPr>
          <w:lang w:val="es-ES"/>
        </w:rPr>
        <w:t>)</w:t>
      </w:r>
    </w:p>
    <w:p w14:paraId="6CFFB70D" w14:textId="77777777" w:rsidR="00D820F4" w:rsidRPr="00C73CB6" w:rsidRDefault="00000000" w:rsidP="00D605D2">
      <w:pPr>
        <w:ind w:left="1440"/>
        <w:rPr>
          <w:lang w:val="es-ES"/>
        </w:rPr>
      </w:pPr>
      <w:r w:rsidRPr="00C73CB6">
        <w:rPr>
          <w:lang w:val="es-ES"/>
        </w:rPr>
        <w:t xml:space="preserve">CL – Canada </w:t>
      </w:r>
      <w:proofErr w:type="spellStart"/>
      <w:r w:rsidRPr="00C73CB6">
        <w:rPr>
          <w:lang w:val="es-ES"/>
        </w:rPr>
        <w:t>Listed</w:t>
      </w:r>
      <w:proofErr w:type="spellEnd"/>
    </w:p>
    <w:p w14:paraId="291E66BC" w14:textId="77777777" w:rsidR="00D820F4" w:rsidRDefault="00000000" w:rsidP="00D605D2">
      <w:pPr>
        <w:ind w:left="1440"/>
      </w:pPr>
      <w:r>
        <w:t>EB – Extended Run Time (2h) [for 125W and 250W only; capacity reduced to 100VA and 200VA]</w:t>
      </w:r>
    </w:p>
    <w:p w14:paraId="0E57FB43" w14:textId="77777777" w:rsidR="00D820F4" w:rsidRDefault="00000000" w:rsidP="00D605D2">
      <w:pPr>
        <w:ind w:left="1440"/>
      </w:pPr>
      <w:r>
        <w:t>Z4 – Seismic Zone 4 Restraints</w:t>
      </w:r>
    </w:p>
    <w:p w14:paraId="615B0A62" w14:textId="77777777" w:rsidR="00D605D2" w:rsidRDefault="00D605D2" w:rsidP="00D605D2">
      <w:pPr>
        <w:ind w:left="1440"/>
      </w:pPr>
    </w:p>
    <w:p w14:paraId="28D56E44" w14:textId="226EAF1D" w:rsidR="00D605D2" w:rsidRPr="00393BB5" w:rsidRDefault="002348D1" w:rsidP="002348D1">
      <w:pPr>
        <w:spacing w:before="56"/>
        <w:rPr>
          <w:rFonts w:ascii="Open Sans" w:hAnsi="Open Sans" w:cs="Open Sans"/>
          <w:b/>
          <w:sz w:val="18"/>
          <w:szCs w:val="18"/>
        </w:rPr>
      </w:pPr>
      <w:r w:rsidRPr="00393BB5">
        <w:rPr>
          <w:rFonts w:ascii="Open Sans" w:hAnsi="Open Sans" w:cs="Open Sans"/>
          <w:b/>
          <w:sz w:val="18"/>
          <w:szCs w:val="18"/>
        </w:rPr>
        <w:t xml:space="preserve">    7</w:t>
      </w:r>
      <w:r w:rsidR="008B3BCA" w:rsidRPr="00393BB5">
        <w:rPr>
          <w:rFonts w:ascii="Open Sans" w:hAnsi="Open Sans" w:cs="Open Sans"/>
          <w:b/>
          <w:sz w:val="18"/>
          <w:szCs w:val="18"/>
        </w:rPr>
        <w:t xml:space="preserve">.0 </w:t>
      </w:r>
      <w:r w:rsidR="00413085" w:rsidRPr="00393BB5">
        <w:rPr>
          <w:rFonts w:ascii="Open Sans" w:hAnsi="Open Sans" w:cs="Open Sans"/>
          <w:b/>
          <w:sz w:val="18"/>
          <w:szCs w:val="18"/>
        </w:rPr>
        <w:t>Dimensions/Weights</w:t>
      </w:r>
    </w:p>
    <w:tbl>
      <w:tblPr>
        <w:tblW w:w="9048" w:type="dxa"/>
        <w:tblInd w:w="1687" w:type="dxa"/>
        <w:tblLook w:val="04A0" w:firstRow="1" w:lastRow="0" w:firstColumn="1" w:lastColumn="0" w:noHBand="0" w:noVBand="1"/>
      </w:tblPr>
      <w:tblGrid>
        <w:gridCol w:w="3016"/>
        <w:gridCol w:w="3016"/>
        <w:gridCol w:w="3016"/>
      </w:tblGrid>
      <w:tr w:rsidR="00D820F4" w14:paraId="01DB8879" w14:textId="77777777" w:rsidTr="003858A8">
        <w:trPr>
          <w:trHeight w:val="274"/>
        </w:trPr>
        <w:tc>
          <w:tcPr>
            <w:tcW w:w="3016" w:type="dxa"/>
          </w:tcPr>
          <w:p w14:paraId="51A5DFA7" w14:textId="5C3F6A62" w:rsidR="00D820F4" w:rsidRPr="00393BB5" w:rsidRDefault="00D605D2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3016" w:type="dxa"/>
          </w:tcPr>
          <w:p w14:paraId="6381F4F7" w14:textId="77777777" w:rsidR="00D820F4" w:rsidRPr="00393BB5" w:rsidRDefault="0000000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b/>
                <w:bCs/>
                <w:sz w:val="18"/>
                <w:szCs w:val="18"/>
              </w:rPr>
              <w:t>SIZE (W×H×</w:t>
            </w:r>
            <w:proofErr w:type="spellStart"/>
            <w:r w:rsidRPr="00393BB5">
              <w:rPr>
                <w:rFonts w:ascii="Open Sans" w:hAnsi="Open Sans" w:cs="Open Sans"/>
                <w:b/>
                <w:bCs/>
                <w:sz w:val="18"/>
                <w:szCs w:val="18"/>
              </w:rPr>
              <w:t>D in</w:t>
            </w:r>
            <w:proofErr w:type="spellEnd"/>
            <w:r w:rsidRPr="00393BB5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16" w:type="dxa"/>
          </w:tcPr>
          <w:p w14:paraId="0B9F85C5" w14:textId="77777777" w:rsidR="00D820F4" w:rsidRPr="00393BB5" w:rsidRDefault="0000000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b/>
                <w:bCs/>
                <w:sz w:val="18"/>
                <w:szCs w:val="18"/>
              </w:rPr>
              <w:t>WEIGHT (</w:t>
            </w:r>
            <w:proofErr w:type="spellStart"/>
            <w:r w:rsidRPr="00393BB5">
              <w:rPr>
                <w:rFonts w:ascii="Open Sans" w:hAnsi="Open Sans" w:cs="Open Sans"/>
                <w:b/>
                <w:bCs/>
                <w:sz w:val="18"/>
                <w:szCs w:val="18"/>
              </w:rPr>
              <w:t>lb</w:t>
            </w:r>
            <w:proofErr w:type="spellEnd"/>
            <w:r w:rsidRPr="00393BB5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</w:tc>
      </w:tr>
      <w:tr w:rsidR="00D820F4" w14:paraId="403B3C3A" w14:textId="77777777" w:rsidTr="003858A8">
        <w:trPr>
          <w:trHeight w:val="285"/>
        </w:trPr>
        <w:tc>
          <w:tcPr>
            <w:tcW w:w="3016" w:type="dxa"/>
          </w:tcPr>
          <w:p w14:paraId="5E0F3C62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E3MINI-125</w:t>
            </w:r>
          </w:p>
        </w:tc>
        <w:tc>
          <w:tcPr>
            <w:tcW w:w="3016" w:type="dxa"/>
          </w:tcPr>
          <w:p w14:paraId="098C5ED0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15.4×12×4.25</w:t>
            </w:r>
          </w:p>
        </w:tc>
        <w:tc>
          <w:tcPr>
            <w:tcW w:w="3016" w:type="dxa"/>
          </w:tcPr>
          <w:p w14:paraId="691E088F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33</w:t>
            </w:r>
          </w:p>
        </w:tc>
      </w:tr>
      <w:tr w:rsidR="00D820F4" w14:paraId="7B6C3FDD" w14:textId="77777777" w:rsidTr="003858A8">
        <w:trPr>
          <w:trHeight w:val="274"/>
        </w:trPr>
        <w:tc>
          <w:tcPr>
            <w:tcW w:w="3016" w:type="dxa"/>
          </w:tcPr>
          <w:p w14:paraId="3B825496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E3MINI-250</w:t>
            </w:r>
          </w:p>
        </w:tc>
        <w:tc>
          <w:tcPr>
            <w:tcW w:w="3016" w:type="dxa"/>
          </w:tcPr>
          <w:p w14:paraId="11F3DE54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15.4×17.3×4.25</w:t>
            </w:r>
          </w:p>
        </w:tc>
        <w:tc>
          <w:tcPr>
            <w:tcW w:w="3016" w:type="dxa"/>
          </w:tcPr>
          <w:p w14:paraId="53A4FC34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57</w:t>
            </w:r>
          </w:p>
        </w:tc>
      </w:tr>
      <w:tr w:rsidR="00D820F4" w14:paraId="230D5BE8" w14:textId="77777777" w:rsidTr="003858A8">
        <w:trPr>
          <w:trHeight w:val="274"/>
        </w:trPr>
        <w:tc>
          <w:tcPr>
            <w:tcW w:w="3016" w:type="dxa"/>
          </w:tcPr>
          <w:p w14:paraId="02DAED7C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E3MINI-375</w:t>
            </w:r>
          </w:p>
        </w:tc>
        <w:tc>
          <w:tcPr>
            <w:tcW w:w="3016" w:type="dxa"/>
          </w:tcPr>
          <w:p w14:paraId="23D56C9D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20×20×7.16</w:t>
            </w:r>
          </w:p>
        </w:tc>
        <w:tc>
          <w:tcPr>
            <w:tcW w:w="3016" w:type="dxa"/>
          </w:tcPr>
          <w:p w14:paraId="4DB49037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50</w:t>
            </w:r>
          </w:p>
        </w:tc>
      </w:tr>
      <w:tr w:rsidR="00D820F4" w14:paraId="1865CB7A" w14:textId="77777777" w:rsidTr="003858A8">
        <w:trPr>
          <w:trHeight w:val="285"/>
        </w:trPr>
        <w:tc>
          <w:tcPr>
            <w:tcW w:w="3016" w:type="dxa"/>
          </w:tcPr>
          <w:p w14:paraId="528BA986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E3MINI-550</w:t>
            </w:r>
          </w:p>
        </w:tc>
        <w:tc>
          <w:tcPr>
            <w:tcW w:w="3016" w:type="dxa"/>
          </w:tcPr>
          <w:p w14:paraId="52F35624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20×20×7.16</w:t>
            </w:r>
          </w:p>
        </w:tc>
        <w:tc>
          <w:tcPr>
            <w:tcW w:w="3016" w:type="dxa"/>
          </w:tcPr>
          <w:p w14:paraId="5C3C8276" w14:textId="77777777" w:rsidR="00D820F4" w:rsidRPr="00393BB5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 w:rsidRPr="00393BB5">
              <w:rPr>
                <w:rFonts w:ascii="Open Sans" w:hAnsi="Open Sans" w:cs="Open Sans"/>
                <w:sz w:val="18"/>
                <w:szCs w:val="18"/>
              </w:rPr>
              <w:t>62</w:t>
            </w:r>
          </w:p>
        </w:tc>
      </w:tr>
    </w:tbl>
    <w:p w14:paraId="143BBC4C" w14:textId="77777777" w:rsidR="00413085" w:rsidRPr="00442961" w:rsidRDefault="00413085" w:rsidP="00413085">
      <w:pPr>
        <w:pStyle w:val="BodyText"/>
        <w:spacing w:before="0"/>
        <w:rPr>
          <w:rFonts w:ascii="Open Sans" w:hAnsi="Open Sans" w:cs="Open Sans"/>
          <w:b/>
          <w:sz w:val="18"/>
          <w:szCs w:val="18"/>
        </w:rPr>
      </w:pPr>
    </w:p>
    <w:p w14:paraId="52B37332" w14:textId="77777777" w:rsidR="00587D01" w:rsidRDefault="00587D01" w:rsidP="00587D01">
      <w:pPr>
        <w:spacing w:line="259" w:lineRule="auto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textWrapping" w:clear="all"/>
      </w:r>
    </w:p>
    <w:p w14:paraId="495718DC" w14:textId="74E99ED1" w:rsidR="00587D01" w:rsidRPr="00587D01" w:rsidRDefault="00393BB5" w:rsidP="00587D01">
      <w:pPr>
        <w:spacing w:line="259" w:lineRule="auto"/>
        <w:ind w:left="18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8</w:t>
      </w:r>
      <w:r w:rsidR="00587D01" w:rsidRPr="00BB4028">
        <w:rPr>
          <w:rFonts w:ascii="Open Sans" w:hAnsi="Open Sans" w:cs="Open Sans"/>
          <w:b/>
          <w:sz w:val="18"/>
          <w:szCs w:val="18"/>
        </w:rPr>
        <w:t>.0 Warranty</w:t>
      </w:r>
    </w:p>
    <w:p w14:paraId="2D6185A4" w14:textId="77777777" w:rsidR="00587D01" w:rsidRPr="00442961" w:rsidRDefault="00587D01" w:rsidP="00587D01">
      <w:pPr>
        <w:pStyle w:val="BodyText"/>
        <w:spacing w:before="4"/>
        <w:rPr>
          <w:rFonts w:ascii="Open Sans" w:hAnsi="Open Sans" w:cs="Open Sans"/>
          <w:b/>
          <w:sz w:val="18"/>
          <w:szCs w:val="18"/>
        </w:rPr>
      </w:pPr>
    </w:p>
    <w:p w14:paraId="1150B6A1" w14:textId="35D22E02" w:rsidR="00587D01" w:rsidRPr="00442961" w:rsidRDefault="00393BB5" w:rsidP="00587D01">
      <w:pPr>
        <w:pStyle w:val="ListParagraph"/>
        <w:tabs>
          <w:tab w:val="left" w:pos="990"/>
        </w:tabs>
        <w:spacing w:before="1"/>
        <w:ind w:left="990" w:hanging="9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8</w:t>
      </w:r>
      <w:r w:rsidR="00587D01">
        <w:rPr>
          <w:rFonts w:ascii="Open Sans" w:hAnsi="Open Sans" w:cs="Open Sans"/>
          <w:b/>
          <w:sz w:val="18"/>
          <w:szCs w:val="18"/>
        </w:rPr>
        <w:t xml:space="preserve">.1 </w:t>
      </w:r>
      <w:r w:rsidR="00587D01" w:rsidRPr="00442961">
        <w:rPr>
          <w:rFonts w:ascii="Open Sans" w:hAnsi="Open Sans" w:cs="Open Sans"/>
          <w:b/>
          <w:sz w:val="18"/>
          <w:szCs w:val="18"/>
        </w:rPr>
        <w:t>Electronics</w:t>
      </w:r>
      <w:r w:rsidR="00587D01" w:rsidRPr="00442961">
        <w:rPr>
          <w:rFonts w:ascii="Open Sans" w:hAnsi="Open Sans" w:cs="Open Sans"/>
          <w:b/>
          <w:spacing w:val="-2"/>
          <w:sz w:val="18"/>
          <w:szCs w:val="18"/>
        </w:rPr>
        <w:t xml:space="preserve"> </w:t>
      </w:r>
      <w:r w:rsidR="00587D01" w:rsidRPr="00442961">
        <w:rPr>
          <w:rFonts w:ascii="Open Sans" w:hAnsi="Open Sans" w:cs="Open Sans"/>
          <w:b/>
          <w:sz w:val="18"/>
          <w:szCs w:val="18"/>
        </w:rPr>
        <w:t>Warranty</w:t>
      </w:r>
    </w:p>
    <w:p w14:paraId="607AEDFE" w14:textId="77777777" w:rsidR="00587D01" w:rsidRPr="00442961" w:rsidRDefault="00587D01" w:rsidP="00587D01">
      <w:pPr>
        <w:pStyle w:val="BodyText"/>
        <w:spacing w:before="21" w:line="259" w:lineRule="auto"/>
        <w:ind w:left="900" w:right="840"/>
        <w:jc w:val="both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Refer to </w:t>
      </w:r>
      <w:r>
        <w:rPr>
          <w:rFonts w:ascii="Open Sans" w:hAnsi="Open Sans" w:cs="Open Sans"/>
          <w:sz w:val="18"/>
          <w:szCs w:val="18"/>
        </w:rPr>
        <w:t xml:space="preserve">the </w:t>
      </w:r>
      <w:r w:rsidRPr="00442961">
        <w:rPr>
          <w:rFonts w:ascii="Open Sans" w:hAnsi="Open Sans" w:cs="Open Sans"/>
          <w:sz w:val="18"/>
          <w:szCs w:val="18"/>
        </w:rPr>
        <w:t xml:space="preserve">standard </w:t>
      </w:r>
      <w:r w:rsidRPr="00442961">
        <w:rPr>
          <w:rFonts w:ascii="Open Sans" w:hAnsi="Open Sans" w:cs="Open Sans"/>
          <w:i/>
          <w:sz w:val="18"/>
          <w:szCs w:val="18"/>
        </w:rPr>
        <w:t xml:space="preserve">Central Power Systems Warranty </w:t>
      </w:r>
      <w:r w:rsidRPr="00442961">
        <w:rPr>
          <w:rFonts w:ascii="Open Sans" w:hAnsi="Open Sans" w:cs="Open Sans"/>
          <w:sz w:val="18"/>
          <w:szCs w:val="18"/>
        </w:rPr>
        <w:t>policy, which is available for download on the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manufacturer’s website. All information within the Central Power Systems Warranty supersedes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this document.</w:t>
      </w:r>
    </w:p>
    <w:p w14:paraId="67090941" w14:textId="77777777" w:rsidR="00587D01" w:rsidRPr="00442961" w:rsidRDefault="00587D01" w:rsidP="00587D01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60B4F69A" w14:textId="21DFDFFB" w:rsidR="00587D01" w:rsidRPr="00442961" w:rsidRDefault="00393BB5" w:rsidP="00587D01">
      <w:pPr>
        <w:pStyle w:val="Heading1"/>
        <w:numPr>
          <w:ilvl w:val="0"/>
          <w:numId w:val="0"/>
        </w:numPr>
        <w:tabs>
          <w:tab w:val="left" w:pos="720"/>
        </w:tabs>
        <w:spacing w:before="1"/>
        <w:ind w:left="16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8</w:t>
      </w:r>
      <w:r w:rsidR="00587D01">
        <w:rPr>
          <w:rFonts w:ascii="Open Sans" w:hAnsi="Open Sans" w:cs="Open Sans"/>
          <w:sz w:val="18"/>
          <w:szCs w:val="18"/>
        </w:rPr>
        <w:t xml:space="preserve">.1.1 </w:t>
      </w:r>
      <w:r w:rsidR="00587D01" w:rsidRPr="00442961">
        <w:rPr>
          <w:rFonts w:ascii="Open Sans" w:hAnsi="Open Sans" w:cs="Open Sans"/>
          <w:sz w:val="18"/>
          <w:szCs w:val="18"/>
        </w:rPr>
        <w:t>Standard</w:t>
      </w:r>
      <w:r w:rsidR="00587D01"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="00587D01" w:rsidRPr="00442961">
        <w:rPr>
          <w:rFonts w:ascii="Open Sans" w:hAnsi="Open Sans" w:cs="Open Sans"/>
          <w:sz w:val="18"/>
          <w:szCs w:val="18"/>
        </w:rPr>
        <w:t>Manufacturer</w:t>
      </w:r>
      <w:r w:rsidR="00587D01"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="00587D01" w:rsidRPr="00442961">
        <w:rPr>
          <w:rFonts w:ascii="Open Sans" w:hAnsi="Open Sans" w:cs="Open Sans"/>
          <w:sz w:val="18"/>
          <w:szCs w:val="18"/>
        </w:rPr>
        <w:t>Warranty</w:t>
      </w:r>
    </w:p>
    <w:p w14:paraId="196552AE" w14:textId="1237888A" w:rsidR="00587D01" w:rsidRPr="00442961" w:rsidRDefault="00587D01" w:rsidP="00587D01">
      <w:pPr>
        <w:pStyle w:val="BodyText"/>
        <w:tabs>
          <w:tab w:val="left" w:pos="720"/>
        </w:tabs>
        <w:spacing w:before="21"/>
        <w:ind w:left="1620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standard</w:t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manufacturer’s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electronics warranty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shall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be for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a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period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of</w:t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="003858A8">
        <w:rPr>
          <w:rFonts w:ascii="Open Sans" w:hAnsi="Open Sans" w:cs="Open Sans"/>
          <w:sz w:val="18"/>
          <w:szCs w:val="18"/>
        </w:rPr>
        <w:t>3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full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years.</w:t>
      </w:r>
    </w:p>
    <w:p w14:paraId="40C490D2" w14:textId="77777777" w:rsidR="00587D01" w:rsidRDefault="00587D01" w:rsidP="00587D01">
      <w:pPr>
        <w:pStyle w:val="BodyText"/>
        <w:tabs>
          <w:tab w:val="left" w:pos="720"/>
        </w:tabs>
        <w:spacing w:line="256" w:lineRule="auto"/>
        <w:ind w:left="900" w:right="778"/>
        <w:rPr>
          <w:rFonts w:ascii="Open Sans" w:hAnsi="Open Sans" w:cs="Open Sans"/>
          <w:sz w:val="18"/>
          <w:szCs w:val="18"/>
        </w:rPr>
      </w:pPr>
    </w:p>
    <w:p w14:paraId="4FF49B3C" w14:textId="37965678" w:rsidR="00587D01" w:rsidRPr="00442961" w:rsidRDefault="00393BB5" w:rsidP="00587D01">
      <w:pPr>
        <w:pStyle w:val="Heading1"/>
        <w:numPr>
          <w:ilvl w:val="0"/>
          <w:numId w:val="0"/>
        </w:numPr>
        <w:tabs>
          <w:tab w:val="left" w:pos="1292"/>
        </w:tabs>
        <w:spacing w:before="56"/>
        <w:ind w:left="90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8</w:t>
      </w:r>
      <w:r w:rsidR="00587D01">
        <w:rPr>
          <w:rFonts w:ascii="Open Sans" w:hAnsi="Open Sans" w:cs="Open Sans"/>
          <w:sz w:val="18"/>
          <w:szCs w:val="18"/>
        </w:rPr>
        <w:t xml:space="preserve">.2 </w:t>
      </w:r>
      <w:r w:rsidR="00587D01" w:rsidRPr="00442961">
        <w:rPr>
          <w:rFonts w:ascii="Open Sans" w:hAnsi="Open Sans" w:cs="Open Sans"/>
          <w:sz w:val="18"/>
          <w:szCs w:val="18"/>
        </w:rPr>
        <w:t>Battery</w:t>
      </w:r>
      <w:r w:rsidR="00587D01"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587D01" w:rsidRPr="00442961">
        <w:rPr>
          <w:rFonts w:ascii="Open Sans" w:hAnsi="Open Sans" w:cs="Open Sans"/>
          <w:sz w:val="18"/>
          <w:szCs w:val="18"/>
        </w:rPr>
        <w:t>Warranty</w:t>
      </w:r>
    </w:p>
    <w:p w14:paraId="75F4298E" w14:textId="77777777" w:rsidR="00587D01" w:rsidRPr="00442961" w:rsidRDefault="00587D01" w:rsidP="00587D01">
      <w:pPr>
        <w:pStyle w:val="BodyText"/>
        <w:spacing w:line="259" w:lineRule="auto"/>
        <w:ind w:left="900" w:right="749"/>
        <w:jc w:val="both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 xml:space="preserve">Refer to </w:t>
      </w:r>
      <w:r>
        <w:rPr>
          <w:rFonts w:ascii="Open Sans" w:hAnsi="Open Sans" w:cs="Open Sans"/>
          <w:sz w:val="18"/>
          <w:szCs w:val="18"/>
        </w:rPr>
        <w:t xml:space="preserve">the </w:t>
      </w:r>
      <w:r w:rsidRPr="00442961">
        <w:rPr>
          <w:rFonts w:ascii="Open Sans" w:hAnsi="Open Sans" w:cs="Open Sans"/>
          <w:sz w:val="18"/>
          <w:szCs w:val="18"/>
        </w:rPr>
        <w:t xml:space="preserve">standard </w:t>
      </w:r>
      <w:r w:rsidRPr="00442961">
        <w:rPr>
          <w:rFonts w:ascii="Open Sans" w:hAnsi="Open Sans" w:cs="Open Sans"/>
          <w:i/>
          <w:sz w:val="18"/>
          <w:szCs w:val="18"/>
        </w:rPr>
        <w:t xml:space="preserve">Central Power Systems Warranty </w:t>
      </w:r>
      <w:r w:rsidRPr="00442961">
        <w:rPr>
          <w:rFonts w:ascii="Open Sans" w:hAnsi="Open Sans" w:cs="Open Sans"/>
          <w:sz w:val="18"/>
          <w:szCs w:val="18"/>
        </w:rPr>
        <w:t>policy, which is available for download on the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manufacturer’s website. All information within the Central Power Systems Warranty supersedes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this document.</w:t>
      </w:r>
    </w:p>
    <w:p w14:paraId="32EB27D8" w14:textId="77777777" w:rsidR="00587D01" w:rsidRPr="00442961" w:rsidRDefault="00587D01" w:rsidP="00587D01">
      <w:pPr>
        <w:pStyle w:val="BodyText"/>
        <w:spacing w:before="8"/>
        <w:rPr>
          <w:rFonts w:ascii="Open Sans" w:hAnsi="Open Sans" w:cs="Open Sans"/>
          <w:sz w:val="18"/>
          <w:szCs w:val="18"/>
        </w:rPr>
      </w:pPr>
    </w:p>
    <w:p w14:paraId="02645BAB" w14:textId="55BE37C3" w:rsidR="00587D01" w:rsidRPr="00442961" w:rsidRDefault="00393BB5" w:rsidP="00587D01">
      <w:pPr>
        <w:pStyle w:val="Heading1"/>
        <w:numPr>
          <w:ilvl w:val="0"/>
          <w:numId w:val="0"/>
        </w:numPr>
        <w:tabs>
          <w:tab w:val="left" w:pos="1560"/>
        </w:tabs>
        <w:ind w:left="1559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8</w:t>
      </w:r>
      <w:r w:rsidR="00587D01">
        <w:rPr>
          <w:rFonts w:ascii="Open Sans" w:hAnsi="Open Sans" w:cs="Open Sans"/>
          <w:sz w:val="18"/>
          <w:szCs w:val="18"/>
        </w:rPr>
        <w:t xml:space="preserve">.2.1 </w:t>
      </w:r>
      <w:r w:rsidR="00587D01" w:rsidRPr="00442961">
        <w:rPr>
          <w:rFonts w:ascii="Open Sans" w:hAnsi="Open Sans" w:cs="Open Sans"/>
          <w:sz w:val="18"/>
          <w:szCs w:val="18"/>
        </w:rPr>
        <w:t>Batteries</w:t>
      </w:r>
    </w:p>
    <w:p w14:paraId="5F1D6C90" w14:textId="7FE17907" w:rsidR="00587D01" w:rsidRPr="00442961" w:rsidRDefault="00587D01" w:rsidP="00587D01">
      <w:pPr>
        <w:pStyle w:val="BodyText"/>
        <w:spacing w:line="256" w:lineRule="auto"/>
        <w:ind w:left="1560" w:right="1200" w:hanging="1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The manufacturer’s warranty on batteries follows the following warranty schedule</w:t>
      </w:r>
      <w:r>
        <w:rPr>
          <w:rFonts w:ascii="Open Sans" w:hAnsi="Open Sans" w:cs="Open Sans"/>
          <w:sz w:val="18"/>
          <w:szCs w:val="18"/>
        </w:rPr>
        <w:t xml:space="preserve">: </w:t>
      </w:r>
      <w:r w:rsidRPr="00442961">
        <w:rPr>
          <w:rFonts w:ascii="Open Sans" w:hAnsi="Open Sans" w:cs="Open Sans"/>
          <w:sz w:val="18"/>
          <w:szCs w:val="18"/>
        </w:rPr>
        <w:t>Repair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or Replacement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without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charge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–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="003858A8">
        <w:rPr>
          <w:rFonts w:ascii="Open Sans" w:hAnsi="Open Sans" w:cs="Open Sans"/>
          <w:sz w:val="18"/>
          <w:szCs w:val="18"/>
        </w:rPr>
        <w:t>3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proofErr w:type="gramStart"/>
      <w:r w:rsidRPr="00442961">
        <w:rPr>
          <w:rFonts w:ascii="Open Sans" w:hAnsi="Open Sans" w:cs="Open Sans"/>
          <w:sz w:val="18"/>
          <w:szCs w:val="18"/>
        </w:rPr>
        <w:t>year</w:t>
      </w:r>
      <w:proofErr w:type="gramEnd"/>
    </w:p>
    <w:p w14:paraId="50FAD3DA" w14:textId="28C24112" w:rsidR="00587D01" w:rsidRDefault="00587D01" w:rsidP="003858A8">
      <w:pPr>
        <w:pStyle w:val="BodyText"/>
        <w:spacing w:before="3"/>
        <w:ind w:left="1560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Pro-Rated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Charge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Repair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or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Replacement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–</w:t>
      </w:r>
      <w:r w:rsidRPr="00442961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="003858A8">
        <w:rPr>
          <w:rFonts w:ascii="Open Sans" w:hAnsi="Open Sans" w:cs="Open Sans"/>
          <w:sz w:val="18"/>
          <w:szCs w:val="18"/>
        </w:rPr>
        <w:t>7</w:t>
      </w:r>
      <w:r w:rsidRPr="00442961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years</w:t>
      </w:r>
    </w:p>
    <w:p w14:paraId="3372D7DA" w14:textId="77777777" w:rsidR="00587D01" w:rsidRDefault="00587D01" w:rsidP="00587D01">
      <w:pPr>
        <w:pStyle w:val="BodyText"/>
        <w:spacing w:before="0"/>
        <w:ind w:left="1559"/>
        <w:rPr>
          <w:rFonts w:ascii="Open Sans" w:hAnsi="Open Sans" w:cs="Open Sans"/>
          <w:sz w:val="18"/>
          <w:szCs w:val="18"/>
        </w:rPr>
      </w:pPr>
    </w:p>
    <w:p w14:paraId="57CF9DEF" w14:textId="70CADD9E" w:rsidR="00587D01" w:rsidRPr="00442961" w:rsidRDefault="00393BB5" w:rsidP="00587D01">
      <w:pPr>
        <w:pStyle w:val="Heading1"/>
        <w:numPr>
          <w:ilvl w:val="0"/>
          <w:numId w:val="0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9</w:t>
      </w:r>
      <w:r w:rsidR="00587D01">
        <w:rPr>
          <w:rFonts w:ascii="Open Sans" w:hAnsi="Open Sans" w:cs="Open Sans"/>
          <w:sz w:val="18"/>
          <w:szCs w:val="18"/>
        </w:rPr>
        <w:t xml:space="preserve">.0 </w:t>
      </w:r>
      <w:r w:rsidR="00587D01" w:rsidRPr="00442961">
        <w:rPr>
          <w:rFonts w:ascii="Open Sans" w:hAnsi="Open Sans" w:cs="Open Sans"/>
          <w:sz w:val="18"/>
          <w:szCs w:val="18"/>
        </w:rPr>
        <w:t>Support</w:t>
      </w:r>
      <w:r w:rsidR="00587D01"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="00587D01" w:rsidRPr="00442961">
        <w:rPr>
          <w:rFonts w:ascii="Open Sans" w:hAnsi="Open Sans" w:cs="Open Sans"/>
          <w:sz w:val="18"/>
          <w:szCs w:val="18"/>
        </w:rPr>
        <w:t>&amp; Resources</w:t>
      </w:r>
    </w:p>
    <w:p w14:paraId="52EACE90" w14:textId="77777777" w:rsidR="00587D01" w:rsidRPr="00442961" w:rsidRDefault="00587D01" w:rsidP="00587D01">
      <w:pPr>
        <w:pStyle w:val="BodyText"/>
        <w:spacing w:before="53" w:line="276" w:lineRule="auto"/>
        <w:ind w:left="900" w:right="2849"/>
        <w:rPr>
          <w:rFonts w:ascii="Open Sans" w:hAnsi="Open Sans" w:cs="Open Sans"/>
          <w:sz w:val="18"/>
          <w:szCs w:val="18"/>
        </w:rPr>
      </w:pPr>
      <w:r w:rsidRPr="00442961">
        <w:rPr>
          <w:rFonts w:ascii="Open Sans" w:hAnsi="Open Sans" w:cs="Open Sans"/>
          <w:sz w:val="18"/>
          <w:szCs w:val="18"/>
        </w:rPr>
        <w:t>Initial point of contact:</w:t>
      </w:r>
      <w:r w:rsidRPr="00442961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Please contact your local inverter representative</w:t>
      </w:r>
      <w:r w:rsidRPr="00442961">
        <w:rPr>
          <w:rFonts w:ascii="Open Sans" w:hAnsi="Open Sans" w:cs="Open Sans"/>
          <w:spacing w:val="-47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Manufacturer</w:t>
      </w:r>
      <w:r w:rsidRPr="00442961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Support</w:t>
      </w:r>
      <w:r w:rsidRPr="00442961">
        <w:rPr>
          <w:rFonts w:ascii="Open Sans" w:hAnsi="Open Sans" w:cs="Open Sans"/>
          <w:b/>
          <w:sz w:val="18"/>
          <w:szCs w:val="18"/>
        </w:rPr>
        <w:t>:</w:t>
      </w:r>
      <w:r w:rsidRPr="00442961">
        <w:rPr>
          <w:rFonts w:ascii="Open Sans" w:hAnsi="Open Sans" w:cs="Open Sans"/>
          <w:b/>
          <w:spacing w:val="38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Isolite Technical</w:t>
      </w:r>
      <w:r w:rsidRPr="00442961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442961">
        <w:rPr>
          <w:rFonts w:ascii="Open Sans" w:hAnsi="Open Sans" w:cs="Open Sans"/>
          <w:sz w:val="18"/>
          <w:szCs w:val="18"/>
        </w:rPr>
        <w:t>Support</w:t>
      </w:r>
      <w:r w:rsidRPr="00442961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442961">
        <w:rPr>
          <w:rFonts w:ascii="Open Sans" w:hAnsi="Open Sans" w:cs="Open Sans"/>
          <w:b/>
          <w:bCs/>
          <w:sz w:val="18"/>
          <w:szCs w:val="18"/>
        </w:rPr>
        <w:t>1-800-526-5088</w:t>
      </w:r>
    </w:p>
    <w:p w14:paraId="15034401" w14:textId="77777777" w:rsidR="00587D01" w:rsidRPr="00442961" w:rsidRDefault="00587D01" w:rsidP="00587D01">
      <w:pPr>
        <w:pStyle w:val="BodyText"/>
        <w:spacing w:before="0" w:line="276" w:lineRule="auto"/>
        <w:ind w:left="3358" w:hanging="1738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hyperlink r:id="rId16">
        <w:r w:rsidRPr="00442961">
          <w:rPr>
            <w:rFonts w:ascii="Open Sans" w:hAnsi="Open Sans" w:cs="Open Sans"/>
            <w:b/>
            <w:bCs/>
            <w:color w:val="000000" w:themeColor="text1"/>
            <w:sz w:val="18"/>
            <w:szCs w:val="18"/>
          </w:rPr>
          <w:t>quotes@Isolite.com</w:t>
        </w:r>
      </w:hyperlink>
    </w:p>
    <w:p w14:paraId="39549E19" w14:textId="3F4720E9" w:rsidR="00587D01" w:rsidRPr="00442961" w:rsidRDefault="00587D01" w:rsidP="00587D01">
      <w:pPr>
        <w:pStyle w:val="BodyText"/>
        <w:spacing w:before="18" w:line="276" w:lineRule="auto"/>
        <w:ind w:left="3359" w:hanging="1738"/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hyperlink r:id="rId17">
        <w:r w:rsidRPr="00442961">
          <w:rPr>
            <w:rFonts w:ascii="Open Sans" w:hAnsi="Open Sans" w:cs="Open Sans"/>
            <w:b/>
            <w:bCs/>
            <w:color w:val="000000" w:themeColor="text1"/>
            <w:sz w:val="18"/>
            <w:szCs w:val="18"/>
          </w:rPr>
          <w:t>https://www.Isolite.com</w:t>
        </w:r>
      </w:hyperlink>
    </w:p>
    <w:p w14:paraId="7E4206B6" w14:textId="77777777" w:rsidR="00587D01" w:rsidRPr="00442961" w:rsidRDefault="00587D01" w:rsidP="00587D01">
      <w:pPr>
        <w:pStyle w:val="BodyText"/>
        <w:spacing w:before="0" w:line="276" w:lineRule="auto"/>
        <w:rPr>
          <w:rFonts w:ascii="Open Sans" w:hAnsi="Open Sans" w:cs="Open Sans"/>
          <w:sz w:val="18"/>
          <w:szCs w:val="18"/>
        </w:rPr>
      </w:pPr>
    </w:p>
    <w:p w14:paraId="4B88F4F3" w14:textId="77777777" w:rsidR="00587D01" w:rsidRDefault="00587D01" w:rsidP="00587D01">
      <w:pPr>
        <w:pStyle w:val="BodyText"/>
        <w:spacing w:before="56" w:line="276" w:lineRule="auto"/>
        <w:ind w:left="810" w:right="778" w:hanging="90"/>
        <w:rPr>
          <w:rFonts w:ascii="Open Sans" w:hAnsi="Open Sans" w:cs="Open Sans"/>
          <w:sz w:val="18"/>
          <w:szCs w:val="18"/>
        </w:rPr>
      </w:pPr>
    </w:p>
    <w:p w14:paraId="6029EB09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432AB387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5836142A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2DB06C18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642FB094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14961222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5C425933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7864D1DD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4ED41168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38ACA204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51D0481F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3E6BB0D8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446C114E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00E0B814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48028978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24608EE6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2756C561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46DEDA14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6E6101D0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1A8F6C85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0B42E9C9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210F71BA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688ABEC4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2DC54902" w14:textId="26C66E87" w:rsidR="00587D01" w:rsidRDefault="00587D01" w:rsidP="00587D01">
      <w:pPr>
        <w:pStyle w:val="Heading1"/>
        <w:numPr>
          <w:ilvl w:val="0"/>
          <w:numId w:val="0"/>
        </w:numPr>
        <w:spacing w:before="56"/>
        <w:jc w:val="center"/>
        <w:rPr>
          <w:rFonts w:ascii="Open Sans" w:hAnsi="Open Sans" w:cs="Open Sans"/>
          <w:sz w:val="18"/>
          <w:szCs w:val="18"/>
        </w:rPr>
      </w:pPr>
    </w:p>
    <w:p w14:paraId="048EA979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rPr>
          <w:rFonts w:ascii="Open Sans" w:hAnsi="Open Sans" w:cs="Open Sans"/>
          <w:sz w:val="18"/>
          <w:szCs w:val="18"/>
        </w:rPr>
      </w:pPr>
    </w:p>
    <w:p w14:paraId="70082EF7" w14:textId="1D174BD7" w:rsidR="00587D01" w:rsidRDefault="00587D01" w:rsidP="00587D01">
      <w:pPr>
        <w:pStyle w:val="Heading1"/>
        <w:numPr>
          <w:ilvl w:val="0"/>
          <w:numId w:val="0"/>
        </w:numPr>
        <w:spacing w:before="56"/>
        <w:ind w:left="18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 w:rsidR="00393BB5">
        <w:rPr>
          <w:rFonts w:ascii="Open Sans" w:hAnsi="Open Sans" w:cs="Open Sans"/>
          <w:sz w:val="18"/>
          <w:szCs w:val="18"/>
        </w:rPr>
        <w:t>0</w:t>
      </w:r>
      <w:r>
        <w:rPr>
          <w:rFonts w:ascii="Open Sans" w:hAnsi="Open Sans" w:cs="Open Sans"/>
          <w:sz w:val="18"/>
          <w:szCs w:val="18"/>
        </w:rPr>
        <w:t xml:space="preserve">.0 </w:t>
      </w:r>
      <w:r w:rsidRPr="00934A77">
        <w:rPr>
          <w:rFonts w:ascii="Open Sans" w:hAnsi="Open Sans" w:cs="Open Sans"/>
          <w:sz w:val="18"/>
          <w:szCs w:val="18"/>
        </w:rPr>
        <w:t>Ordering Logic</w:t>
      </w:r>
    </w:p>
    <w:p w14:paraId="04FEB9C9" w14:textId="77777777" w:rsidR="00587D01" w:rsidRPr="00934A77" w:rsidRDefault="00587D01" w:rsidP="00587D01">
      <w:pPr>
        <w:pStyle w:val="Heading1"/>
        <w:numPr>
          <w:ilvl w:val="0"/>
          <w:numId w:val="0"/>
        </w:numPr>
        <w:spacing w:before="56"/>
        <w:ind w:left="180"/>
        <w:rPr>
          <w:rFonts w:ascii="Open Sans" w:hAnsi="Open Sans" w:cs="Open Sans"/>
          <w:sz w:val="18"/>
          <w:szCs w:val="18"/>
        </w:rPr>
      </w:pPr>
    </w:p>
    <w:p w14:paraId="3B2A17D5" w14:textId="6E5A6BAB" w:rsidR="00587D01" w:rsidRDefault="003858A8" w:rsidP="00587D01">
      <w:pPr>
        <w:pStyle w:val="Heading1"/>
        <w:numPr>
          <w:ilvl w:val="0"/>
          <w:numId w:val="0"/>
        </w:numPr>
        <w:spacing w:before="56"/>
        <w:ind w:firstLine="180"/>
      </w:pPr>
      <w:r w:rsidRPr="003858A8">
        <w:drawing>
          <wp:inline distT="0" distB="0" distL="0" distR="0" wp14:anchorId="1DE16284" wp14:editId="0A638E60">
            <wp:extent cx="6807200" cy="3493770"/>
            <wp:effectExtent l="0" t="0" r="0" b="0"/>
            <wp:docPr id="1268499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9913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089D" w14:textId="77777777" w:rsidR="00587D01" w:rsidRDefault="00587D01" w:rsidP="00587D01">
      <w:pPr>
        <w:pStyle w:val="Heading1"/>
        <w:numPr>
          <w:ilvl w:val="0"/>
          <w:numId w:val="0"/>
        </w:numPr>
        <w:spacing w:before="56"/>
        <w:ind w:firstLine="180"/>
      </w:pPr>
    </w:p>
    <w:p w14:paraId="4C145EC1" w14:textId="2859B066" w:rsidR="00587D01" w:rsidRPr="00587D01" w:rsidRDefault="00587D01" w:rsidP="00587D01">
      <w:pPr>
        <w:pStyle w:val="Heading1"/>
        <w:numPr>
          <w:ilvl w:val="0"/>
          <w:numId w:val="0"/>
        </w:numPr>
        <w:spacing w:before="56"/>
        <w:ind w:firstLine="180"/>
        <w:sectPr w:rsidR="00587D01" w:rsidRPr="00587D01" w:rsidSect="004D0CFF">
          <w:pgSz w:w="12240" w:h="15840"/>
          <w:pgMar w:top="1080" w:right="740" w:bottom="1960" w:left="780" w:header="763" w:footer="720" w:gutter="0"/>
          <w:cols w:space="720"/>
          <w:docGrid w:linePitch="299"/>
        </w:sectPr>
      </w:pPr>
    </w:p>
    <w:p w14:paraId="4483E549" w14:textId="77777777" w:rsidR="00E352CA" w:rsidRDefault="00E352CA" w:rsidP="007B42A7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3F158187" w14:textId="77777777" w:rsidR="003858A8" w:rsidRDefault="003858A8" w:rsidP="007B42A7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0A13F4AC" w14:textId="442FB0FF" w:rsidR="00393BB5" w:rsidRDefault="00393BB5" w:rsidP="00393BB5">
      <w:pPr>
        <w:pStyle w:val="Heading1"/>
        <w:numPr>
          <w:ilvl w:val="0"/>
          <w:numId w:val="0"/>
        </w:numPr>
        <w:spacing w:before="56"/>
        <w:ind w:left="18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>.0</w:t>
      </w:r>
      <w:r>
        <w:rPr>
          <w:rFonts w:ascii="Open Sans" w:hAnsi="Open Sans" w:cs="Open Sans"/>
          <w:sz w:val="18"/>
          <w:szCs w:val="18"/>
        </w:rPr>
        <w:t xml:space="preserve"> Front Panel</w:t>
      </w:r>
    </w:p>
    <w:p w14:paraId="37D3093B" w14:textId="77777777" w:rsidR="003858A8" w:rsidRDefault="003858A8" w:rsidP="007B42A7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03FD2873" w14:textId="77777777" w:rsidR="003858A8" w:rsidRDefault="003858A8" w:rsidP="007B42A7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</w:p>
    <w:p w14:paraId="476F0244" w14:textId="36AE2FF9" w:rsidR="003858A8" w:rsidRPr="00442961" w:rsidRDefault="003858A8" w:rsidP="007B42A7">
      <w:pPr>
        <w:pStyle w:val="BodyText"/>
        <w:spacing w:before="10"/>
        <w:rPr>
          <w:rFonts w:ascii="Open Sans" w:hAnsi="Open Sans" w:cs="Open Sans"/>
          <w:sz w:val="18"/>
          <w:szCs w:val="18"/>
        </w:rPr>
      </w:pPr>
      <w:r w:rsidRPr="003858A8">
        <w:rPr>
          <w:rFonts w:ascii="Open Sans" w:hAnsi="Open Sans" w:cs="Open Sans"/>
          <w:sz w:val="18"/>
          <w:szCs w:val="18"/>
        </w:rPr>
        <w:drawing>
          <wp:inline distT="0" distB="0" distL="0" distR="0" wp14:anchorId="53732BFD" wp14:editId="4CA460FD">
            <wp:extent cx="6807200" cy="4773295"/>
            <wp:effectExtent l="0" t="0" r="0" b="0"/>
            <wp:docPr id="300041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4115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8A8" w:rsidRPr="00442961" w:rsidSect="004D0CFF">
      <w:pgSz w:w="12240" w:h="15840"/>
      <w:pgMar w:top="1080" w:right="740" w:bottom="1960" w:left="780" w:header="76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4B1D" w14:textId="77777777" w:rsidR="000A362C" w:rsidRDefault="000A362C">
      <w:r>
        <w:separator/>
      </w:r>
    </w:p>
  </w:endnote>
  <w:endnote w:type="continuationSeparator" w:id="0">
    <w:p w14:paraId="71D782E5" w14:textId="77777777" w:rsidR="000A362C" w:rsidRDefault="000A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1097252"/>
      <w:docPartObj>
        <w:docPartGallery w:val="Page Numbers (Bottom of Page)"/>
        <w:docPartUnique/>
      </w:docPartObj>
    </w:sdtPr>
    <w:sdtContent>
      <w:p w14:paraId="5AB38B7D" w14:textId="77777777" w:rsidR="002F1BB3" w:rsidRDefault="002F1BB3" w:rsidP="00B26F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1BE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FB105B" w14:textId="77777777" w:rsidR="002F1BB3" w:rsidRDefault="002F1BB3" w:rsidP="002F1B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44EB" w14:textId="77777777" w:rsidR="002F1BB3" w:rsidRDefault="002F1BB3" w:rsidP="00B26F84">
    <w:pPr>
      <w:pStyle w:val="Footer"/>
      <w:framePr w:wrap="none" w:vAnchor="text" w:hAnchor="margin" w:xAlign="right" w:y="1"/>
      <w:rPr>
        <w:rStyle w:val="PageNumber"/>
      </w:rPr>
    </w:pPr>
  </w:p>
  <w:p w14:paraId="5085BBD8" w14:textId="5B6FEE4E" w:rsidR="00E352CA" w:rsidRDefault="002F1BB3" w:rsidP="002F1BB3">
    <w:pPr>
      <w:ind w:right="360"/>
      <w:jc w:val="right"/>
      <w:rPr>
        <w:sz w:val="20"/>
      </w:rPr>
    </w:pPr>
    <w:r>
      <w:ptab w:relativeTo="margin" w:alignment="center" w:leader="none"/>
    </w:r>
    <w:r>
      <w:rPr>
        <w:noProof/>
      </w:rPr>
      <w:drawing>
        <wp:inline distT="0" distB="0" distL="0" distR="0" wp14:anchorId="03D1FECF" wp14:editId="0B193CE9">
          <wp:extent cx="222623" cy="222623"/>
          <wp:effectExtent l="0" t="0" r="6350" b="635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16" cy="224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1A0C88">
      <w:rPr>
        <w:color w:val="808080" w:themeColor="background1" w:themeShade="80"/>
      </w:rPr>
      <w:t>0</w:t>
    </w:r>
    <w:r w:rsidR="00C73CB6">
      <w:rPr>
        <w:color w:val="808080" w:themeColor="background1" w:themeShade="80"/>
      </w:rPr>
      <w:t>4</w:t>
    </w:r>
    <w:r w:rsidR="001A0C88">
      <w:rPr>
        <w:color w:val="808080" w:themeColor="background1" w:themeShade="80"/>
      </w:rPr>
      <w:t xml:space="preserve"> </w:t>
    </w:r>
    <w:r w:rsidR="00C73CB6">
      <w:rPr>
        <w:color w:val="808080" w:themeColor="background1" w:themeShade="80"/>
      </w:rPr>
      <w:t>March</w:t>
    </w:r>
    <w:r w:rsidR="001A0C88">
      <w:rPr>
        <w:color w:val="808080" w:themeColor="background1" w:themeShade="80"/>
      </w:rPr>
      <w:t xml:space="preserve"> 202</w:t>
    </w:r>
    <w:r w:rsidR="00C73CB6">
      <w:rPr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A545" w14:textId="77777777" w:rsidR="000A362C" w:rsidRDefault="000A362C">
      <w:r>
        <w:separator/>
      </w:r>
    </w:p>
  </w:footnote>
  <w:footnote w:type="continuationSeparator" w:id="0">
    <w:p w14:paraId="311DC3E2" w14:textId="77777777" w:rsidR="000A362C" w:rsidRDefault="000A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D32F" w14:textId="77777777" w:rsidR="00E352CA" w:rsidRDefault="00000000" w:rsidP="004D0CFF">
    <w:pPr>
      <w:pStyle w:val="BodyText"/>
      <w:spacing w:before="0" w:line="14" w:lineRule="auto"/>
      <w:ind w:firstLine="270"/>
      <w:rPr>
        <w:sz w:val="20"/>
      </w:rPr>
    </w:pPr>
    <w:r>
      <w:pict w14:anchorId="2380799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alt="" style="position:absolute;left:0;text-align:left;margin-left:46pt;margin-top:37pt;width:578.4pt;height:13.05pt;z-index:-16214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FB26A9" w14:textId="2508A279" w:rsidR="00E352CA" w:rsidRPr="002F1BB3" w:rsidRDefault="00F55195" w:rsidP="002F1BB3">
                <w:pPr>
                  <w:pStyle w:val="BodyText"/>
                  <w:spacing w:before="0" w:line="245" w:lineRule="exact"/>
                  <w:ind w:left="-360" w:firstLine="380"/>
                  <w:rPr>
                    <w:b/>
                    <w:bCs/>
                    <w:color w:val="041F52"/>
                    <w:sz w:val="24"/>
                    <w:szCs w:val="24"/>
                  </w:rPr>
                </w:pPr>
                <w:r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E3</w:t>
                </w:r>
                <w:r w:rsidR="00C73CB6">
                  <w:rPr>
                    <w:b/>
                    <w:bCs/>
                    <w:color w:val="041F52"/>
                    <w:sz w:val="24"/>
                    <w:szCs w:val="24"/>
                  </w:rPr>
                  <w:t>MINI</w:t>
                </w:r>
                <w:r w:rsidR="00831673" w:rsidRPr="002F1BB3">
                  <w:rPr>
                    <w:b/>
                    <w:bCs/>
                    <w:color w:val="041F52"/>
                    <w:spacing w:val="-3"/>
                    <w:sz w:val="24"/>
                    <w:szCs w:val="24"/>
                  </w:rPr>
                  <w:t xml:space="preserve"> </w:t>
                </w:r>
                <w:r w:rsidR="00831673"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Inverter</w:t>
                </w:r>
                <w:r w:rsidR="00831673" w:rsidRPr="002F1BB3">
                  <w:rPr>
                    <w:b/>
                    <w:bCs/>
                    <w:color w:val="041F52"/>
                    <w:spacing w:val="-3"/>
                    <w:sz w:val="24"/>
                    <w:szCs w:val="24"/>
                  </w:rPr>
                  <w:t xml:space="preserve"> </w:t>
                </w:r>
                <w:r w:rsidR="00831673"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Series:</w:t>
                </w:r>
                <w:r w:rsidR="00831673" w:rsidRPr="002F1BB3">
                  <w:rPr>
                    <w:b/>
                    <w:bCs/>
                    <w:color w:val="041F52"/>
                    <w:spacing w:val="-2"/>
                    <w:sz w:val="24"/>
                    <w:szCs w:val="24"/>
                  </w:rPr>
                  <w:t xml:space="preserve"> </w:t>
                </w:r>
                <w:r w:rsidR="00831673"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Specification</w:t>
                </w:r>
                <w:r w:rsidR="00831673" w:rsidRPr="002F1BB3">
                  <w:rPr>
                    <w:b/>
                    <w:bCs/>
                    <w:color w:val="041F52"/>
                    <w:spacing w:val="-4"/>
                    <w:sz w:val="24"/>
                    <w:szCs w:val="24"/>
                  </w:rPr>
                  <w:t xml:space="preserve"> </w:t>
                </w:r>
                <w:r w:rsidR="002F1BB3"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&amp;</w:t>
                </w:r>
                <w:r w:rsidR="00831673" w:rsidRPr="002F1BB3">
                  <w:rPr>
                    <w:b/>
                    <w:bCs/>
                    <w:color w:val="041F52"/>
                    <w:spacing w:val="-6"/>
                    <w:sz w:val="24"/>
                    <w:szCs w:val="24"/>
                  </w:rPr>
                  <w:t xml:space="preserve"> </w:t>
                </w:r>
                <w:r w:rsidR="00831673"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Technical</w:t>
                </w:r>
                <w:r w:rsidR="00831673" w:rsidRPr="002F1BB3">
                  <w:rPr>
                    <w:b/>
                    <w:bCs/>
                    <w:color w:val="041F52"/>
                    <w:spacing w:val="-3"/>
                    <w:sz w:val="24"/>
                    <w:szCs w:val="24"/>
                  </w:rPr>
                  <w:t xml:space="preserve"> </w:t>
                </w:r>
                <w:r w:rsidR="00831673" w:rsidRPr="002F1BB3">
                  <w:rPr>
                    <w:b/>
                    <w:bCs/>
                    <w:color w:val="041F52"/>
                    <w:sz w:val="24"/>
                    <w:szCs w:val="24"/>
                  </w:rPr>
                  <w:t>Guide</w:t>
                </w:r>
              </w:p>
            </w:txbxContent>
          </v:textbox>
          <w10:wrap anchorx="page" anchory="page"/>
        </v:shape>
      </w:pict>
    </w:r>
    <w:r>
      <w:pict w14:anchorId="527F3C90">
        <v:shape id="docshape5" o:spid="_x0000_s1025" type="#_x0000_t202" alt="" style="position:absolute;left:0;text-align:left;margin-left:525.85pt;margin-top:37.15pt;width:18.3pt;height:13.05pt;z-index:-162140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BB0FA37" w14:textId="77777777" w:rsidR="00E352CA" w:rsidRPr="002F1BB3" w:rsidRDefault="00831673">
                <w:pPr>
                  <w:pStyle w:val="BodyText"/>
                  <w:spacing w:before="0" w:line="245" w:lineRule="exact"/>
                  <w:ind w:left="60"/>
                  <w:rPr>
                    <w:color w:val="808080" w:themeColor="background1" w:themeShade="80"/>
                  </w:rPr>
                </w:pPr>
                <w:r w:rsidRPr="002F1BB3">
                  <w:rPr>
                    <w:color w:val="808080" w:themeColor="background1" w:themeShade="80"/>
                  </w:rPr>
                  <w:fldChar w:fldCharType="begin"/>
                </w:r>
                <w:r w:rsidRPr="002F1BB3">
                  <w:rPr>
                    <w:color w:val="808080" w:themeColor="background1" w:themeShade="80"/>
                  </w:rPr>
                  <w:instrText xml:space="preserve"> PAGE </w:instrText>
                </w:r>
                <w:r w:rsidRPr="002F1BB3">
                  <w:rPr>
                    <w:color w:val="808080" w:themeColor="background1" w:themeShade="80"/>
                  </w:rPr>
                  <w:fldChar w:fldCharType="separate"/>
                </w:r>
                <w:r w:rsidRPr="002F1BB3">
                  <w:rPr>
                    <w:color w:val="808080" w:themeColor="background1" w:themeShade="80"/>
                  </w:rPr>
                  <w:t>10</w:t>
                </w:r>
                <w:r w:rsidRPr="002F1BB3">
                  <w:rPr>
                    <w:color w:val="808080" w:themeColor="background1" w:themeShade="8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E0C"/>
    <w:multiLevelType w:val="multilevel"/>
    <w:tmpl w:val="08D8A06E"/>
    <w:styleLink w:val="CurrentList3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06884197"/>
    <w:multiLevelType w:val="multilevel"/>
    <w:tmpl w:val="102A87C8"/>
    <w:styleLink w:val="CurrentList7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78C4832"/>
    <w:multiLevelType w:val="multilevel"/>
    <w:tmpl w:val="102A87C8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099D6F08"/>
    <w:multiLevelType w:val="multilevel"/>
    <w:tmpl w:val="A3E63028"/>
    <w:lvl w:ilvl="0">
      <w:start w:val="5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9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7731BF"/>
    <w:multiLevelType w:val="multilevel"/>
    <w:tmpl w:val="5D6ED982"/>
    <w:lvl w:ilvl="0">
      <w:start w:val="2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2B7A2E"/>
    <w:multiLevelType w:val="multilevel"/>
    <w:tmpl w:val="1940055C"/>
    <w:lvl w:ilvl="0">
      <w:start w:val="4"/>
      <w:numFmt w:val="decimal"/>
      <w:lvlText w:val="%1"/>
      <w:lvlJc w:val="left"/>
      <w:pPr>
        <w:ind w:left="1019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19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5A51B9D"/>
    <w:multiLevelType w:val="multilevel"/>
    <w:tmpl w:val="11C03AA0"/>
    <w:lvl w:ilvl="0">
      <w:start w:val="2"/>
      <w:numFmt w:val="decimal"/>
      <w:lvlText w:val="%1"/>
      <w:lvlJc w:val="left"/>
      <w:pPr>
        <w:ind w:left="1559" w:hanging="5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559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9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0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15B86829"/>
    <w:multiLevelType w:val="multilevel"/>
    <w:tmpl w:val="DF041A4E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17A42F85"/>
    <w:multiLevelType w:val="multilevel"/>
    <w:tmpl w:val="08D8A06E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1D4233DF"/>
    <w:multiLevelType w:val="multilevel"/>
    <w:tmpl w:val="1974DCD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0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8993A88"/>
    <w:multiLevelType w:val="multilevel"/>
    <w:tmpl w:val="DF041A4E"/>
    <w:styleLink w:val="CurrentList5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2B2D0901"/>
    <w:multiLevelType w:val="multilevel"/>
    <w:tmpl w:val="531A9262"/>
    <w:lvl w:ilvl="0">
      <w:start w:val="9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1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4" w:hanging="540"/>
      </w:pPr>
      <w:rPr>
        <w:rFonts w:hint="default"/>
        <w:lang w:val="en-US" w:eastAsia="en-US" w:bidi="ar-SA"/>
      </w:rPr>
    </w:lvl>
  </w:abstractNum>
  <w:abstractNum w:abstractNumId="12" w15:restartNumberingAfterBreak="0">
    <w:nsid w:val="338070E7"/>
    <w:multiLevelType w:val="multilevel"/>
    <w:tmpl w:val="5C42BA78"/>
    <w:lvl w:ilvl="0">
      <w:start w:val="1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CE7246F"/>
    <w:multiLevelType w:val="multilevel"/>
    <w:tmpl w:val="8D0446DE"/>
    <w:styleLink w:val="CurrentList1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3E476FE7"/>
    <w:multiLevelType w:val="multilevel"/>
    <w:tmpl w:val="977C03EA"/>
    <w:lvl w:ilvl="0">
      <w:start w:val="5"/>
      <w:numFmt w:val="decimal"/>
      <w:lvlText w:val="%1"/>
      <w:lvlJc w:val="left"/>
      <w:pPr>
        <w:ind w:left="1559" w:hanging="54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559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9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0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0"/>
      </w:pPr>
      <w:rPr>
        <w:rFonts w:hint="default"/>
        <w:lang w:val="en-US" w:eastAsia="en-US" w:bidi="ar-SA"/>
      </w:rPr>
    </w:lvl>
  </w:abstractNum>
  <w:abstractNum w:abstractNumId="15" w15:restartNumberingAfterBreak="0">
    <w:nsid w:val="43543B64"/>
    <w:multiLevelType w:val="multilevel"/>
    <w:tmpl w:val="F152687A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</w:rPr>
    </w:lvl>
  </w:abstractNum>
  <w:abstractNum w:abstractNumId="16" w15:restartNumberingAfterBreak="0">
    <w:nsid w:val="4C2F5FD8"/>
    <w:multiLevelType w:val="multilevel"/>
    <w:tmpl w:val="4B648F30"/>
    <w:lvl w:ilvl="0">
      <w:start w:val="2"/>
      <w:numFmt w:val="decimal"/>
      <w:lvlText w:val="%1"/>
      <w:lvlJc w:val="left"/>
      <w:pPr>
        <w:ind w:left="1559" w:hanging="5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9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9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0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0"/>
      </w:pPr>
      <w:rPr>
        <w:rFonts w:hint="default"/>
        <w:lang w:val="en-US" w:eastAsia="en-US" w:bidi="ar-SA"/>
      </w:rPr>
    </w:lvl>
  </w:abstractNum>
  <w:abstractNum w:abstractNumId="17" w15:restartNumberingAfterBreak="0">
    <w:nsid w:val="4CEA63EB"/>
    <w:multiLevelType w:val="multilevel"/>
    <w:tmpl w:val="8D2C794E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18" w15:restartNumberingAfterBreak="0">
    <w:nsid w:val="58450555"/>
    <w:multiLevelType w:val="multilevel"/>
    <w:tmpl w:val="6DE08802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5A292B5B"/>
    <w:multiLevelType w:val="multilevel"/>
    <w:tmpl w:val="17209B9A"/>
    <w:lvl w:ilvl="0">
      <w:start w:val="3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010085D"/>
    <w:multiLevelType w:val="multilevel"/>
    <w:tmpl w:val="24CAE048"/>
    <w:lvl w:ilvl="0">
      <w:start w:val="2"/>
      <w:numFmt w:val="decimal"/>
      <w:lvlText w:val="%1"/>
      <w:lvlJc w:val="left"/>
      <w:pPr>
        <w:ind w:left="1738" w:hanging="721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738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8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3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4" w:hanging="721"/>
      </w:pPr>
      <w:rPr>
        <w:rFonts w:hint="default"/>
        <w:lang w:val="en-US" w:eastAsia="en-US" w:bidi="ar-SA"/>
      </w:rPr>
    </w:lvl>
  </w:abstractNum>
  <w:abstractNum w:abstractNumId="21" w15:restartNumberingAfterBreak="0">
    <w:nsid w:val="60764D15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61FC5C66"/>
    <w:multiLevelType w:val="multilevel"/>
    <w:tmpl w:val="04B62ECC"/>
    <w:lvl w:ilvl="0">
      <w:start w:val="7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9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91E7FE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564C75"/>
    <w:multiLevelType w:val="multilevel"/>
    <w:tmpl w:val="C1545996"/>
    <w:lvl w:ilvl="0">
      <w:start w:val="6"/>
      <w:numFmt w:val="decimal"/>
      <w:lvlText w:val="%1"/>
      <w:lvlJc w:val="left"/>
      <w:pPr>
        <w:ind w:left="1019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19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0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A2715A1"/>
    <w:multiLevelType w:val="hybridMultilevel"/>
    <w:tmpl w:val="DFDEC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71993"/>
    <w:multiLevelType w:val="multilevel"/>
    <w:tmpl w:val="9FA64662"/>
    <w:lvl w:ilvl="0">
      <w:start w:val="5"/>
      <w:numFmt w:val="decimal"/>
      <w:lvlText w:val="%1"/>
      <w:lvlJc w:val="left"/>
      <w:pPr>
        <w:ind w:left="1560" w:hanging="5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60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0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0"/>
      </w:pPr>
      <w:rPr>
        <w:rFonts w:hint="default"/>
        <w:lang w:val="en-US" w:eastAsia="en-US" w:bidi="ar-SA"/>
      </w:rPr>
    </w:lvl>
  </w:abstractNum>
  <w:abstractNum w:abstractNumId="27" w15:restartNumberingAfterBreak="0">
    <w:nsid w:val="739B4E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0114C"/>
    <w:multiLevelType w:val="multilevel"/>
    <w:tmpl w:val="8D2C794E"/>
    <w:styleLink w:val="CurrentList6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29" w15:restartNumberingAfterBreak="0">
    <w:nsid w:val="76F32290"/>
    <w:multiLevelType w:val="multilevel"/>
    <w:tmpl w:val="A7003C40"/>
    <w:styleLink w:val="CurrentList2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30" w15:restartNumberingAfterBreak="0">
    <w:nsid w:val="779C7AB0"/>
    <w:multiLevelType w:val="multilevel"/>
    <w:tmpl w:val="05EA1F52"/>
    <w:styleLink w:val="CurrentList4"/>
    <w:lvl w:ilvl="0">
      <w:start w:val="2"/>
      <w:numFmt w:val="decimal"/>
      <w:lvlText w:val="%1"/>
      <w:lvlJc w:val="left"/>
      <w:pPr>
        <w:ind w:left="1558" w:hanging="5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8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8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917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5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5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269"/>
      </w:pPr>
      <w:rPr>
        <w:rFonts w:hint="default"/>
        <w:lang w:val="en-US" w:eastAsia="en-US" w:bidi="ar-SA"/>
      </w:rPr>
    </w:lvl>
  </w:abstractNum>
  <w:abstractNum w:abstractNumId="31" w15:restartNumberingAfterBreak="0">
    <w:nsid w:val="77B52D33"/>
    <w:multiLevelType w:val="multilevel"/>
    <w:tmpl w:val="69F8C7F2"/>
    <w:lvl w:ilvl="0">
      <w:start w:val="7"/>
      <w:numFmt w:val="decimal"/>
      <w:lvlText w:val="%1"/>
      <w:lvlJc w:val="left"/>
      <w:pPr>
        <w:ind w:left="1020" w:hanging="36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9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A0F6249"/>
    <w:multiLevelType w:val="multilevel"/>
    <w:tmpl w:val="A6E6740E"/>
    <w:lvl w:ilvl="0">
      <w:start w:val="2"/>
      <w:numFmt w:val="decimal"/>
      <w:lvlText w:val="%1"/>
      <w:lvlJc w:val="left"/>
      <w:pPr>
        <w:ind w:left="1560" w:hanging="5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60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0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0"/>
      </w:pPr>
      <w:rPr>
        <w:rFonts w:hint="default"/>
        <w:lang w:val="en-US" w:eastAsia="en-US" w:bidi="ar-SA"/>
      </w:rPr>
    </w:lvl>
  </w:abstractNum>
  <w:num w:numId="1" w16cid:durableId="1248466976">
    <w:abstractNumId w:val="11"/>
  </w:num>
  <w:num w:numId="2" w16cid:durableId="94054606">
    <w:abstractNumId w:val="31"/>
  </w:num>
  <w:num w:numId="3" w16cid:durableId="1966159768">
    <w:abstractNumId w:val="24"/>
  </w:num>
  <w:num w:numId="4" w16cid:durableId="1705521340">
    <w:abstractNumId w:val="14"/>
  </w:num>
  <w:num w:numId="5" w16cid:durableId="2070692399">
    <w:abstractNumId w:val="26"/>
  </w:num>
  <w:num w:numId="6" w16cid:durableId="790050546">
    <w:abstractNumId w:val="3"/>
  </w:num>
  <w:num w:numId="7" w16cid:durableId="553124713">
    <w:abstractNumId w:val="5"/>
  </w:num>
  <w:num w:numId="8" w16cid:durableId="1552841531">
    <w:abstractNumId w:val="19"/>
  </w:num>
  <w:num w:numId="9" w16cid:durableId="827667399">
    <w:abstractNumId w:val="20"/>
  </w:num>
  <w:num w:numId="10" w16cid:durableId="1975718573">
    <w:abstractNumId w:val="6"/>
  </w:num>
  <w:num w:numId="11" w16cid:durableId="701056880">
    <w:abstractNumId w:val="16"/>
  </w:num>
  <w:num w:numId="12" w16cid:durableId="1071848149">
    <w:abstractNumId w:val="8"/>
  </w:num>
  <w:num w:numId="13" w16cid:durableId="836263753">
    <w:abstractNumId w:val="32"/>
  </w:num>
  <w:num w:numId="14" w16cid:durableId="1297180481">
    <w:abstractNumId w:val="4"/>
  </w:num>
  <w:num w:numId="15" w16cid:durableId="1156796157">
    <w:abstractNumId w:val="12"/>
  </w:num>
  <w:num w:numId="16" w16cid:durableId="100416383">
    <w:abstractNumId w:val="22"/>
  </w:num>
  <w:num w:numId="17" w16cid:durableId="588461559">
    <w:abstractNumId w:val="13"/>
  </w:num>
  <w:num w:numId="18" w16cid:durableId="840777642">
    <w:abstractNumId w:val="21"/>
  </w:num>
  <w:num w:numId="19" w16cid:durableId="1531337921">
    <w:abstractNumId w:val="23"/>
  </w:num>
  <w:num w:numId="20" w16cid:durableId="1548486875">
    <w:abstractNumId w:val="27"/>
  </w:num>
  <w:num w:numId="21" w16cid:durableId="647705781">
    <w:abstractNumId w:val="29"/>
  </w:num>
  <w:num w:numId="22" w16cid:durableId="2135976430">
    <w:abstractNumId w:val="7"/>
  </w:num>
  <w:num w:numId="23" w16cid:durableId="844782739">
    <w:abstractNumId w:val="0"/>
  </w:num>
  <w:num w:numId="24" w16cid:durableId="1339622951">
    <w:abstractNumId w:val="30"/>
  </w:num>
  <w:num w:numId="25" w16cid:durableId="66811437">
    <w:abstractNumId w:val="17"/>
  </w:num>
  <w:num w:numId="26" w16cid:durableId="799877436">
    <w:abstractNumId w:val="10"/>
  </w:num>
  <w:num w:numId="27" w16cid:durableId="980427414">
    <w:abstractNumId w:val="2"/>
  </w:num>
  <w:num w:numId="28" w16cid:durableId="402214524">
    <w:abstractNumId w:val="28"/>
  </w:num>
  <w:num w:numId="29" w16cid:durableId="572468441">
    <w:abstractNumId w:val="1"/>
  </w:num>
  <w:num w:numId="30" w16cid:durableId="1334146981">
    <w:abstractNumId w:val="15"/>
  </w:num>
  <w:num w:numId="31" w16cid:durableId="1490366211">
    <w:abstractNumId w:val="25"/>
  </w:num>
  <w:num w:numId="32" w16cid:durableId="975446930">
    <w:abstractNumId w:val="9"/>
  </w:num>
  <w:num w:numId="33" w16cid:durableId="379978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CA"/>
    <w:rsid w:val="000169EA"/>
    <w:rsid w:val="0002434E"/>
    <w:rsid w:val="00074323"/>
    <w:rsid w:val="00076B28"/>
    <w:rsid w:val="000A362C"/>
    <w:rsid w:val="000E11D3"/>
    <w:rsid w:val="000E3C35"/>
    <w:rsid w:val="001954CA"/>
    <w:rsid w:val="001A0C88"/>
    <w:rsid w:val="001D5EDE"/>
    <w:rsid w:val="002242B3"/>
    <w:rsid w:val="002348D1"/>
    <w:rsid w:val="002904BE"/>
    <w:rsid w:val="002B3B96"/>
    <w:rsid w:val="002F1BB3"/>
    <w:rsid w:val="003858A8"/>
    <w:rsid w:val="00393BB5"/>
    <w:rsid w:val="003C6E9F"/>
    <w:rsid w:val="003F3653"/>
    <w:rsid w:val="00413085"/>
    <w:rsid w:val="00442961"/>
    <w:rsid w:val="00454219"/>
    <w:rsid w:val="00482784"/>
    <w:rsid w:val="004938F0"/>
    <w:rsid w:val="004D0CFF"/>
    <w:rsid w:val="00546C0D"/>
    <w:rsid w:val="00587A31"/>
    <w:rsid w:val="00587D01"/>
    <w:rsid w:val="005A64D7"/>
    <w:rsid w:val="005F74E8"/>
    <w:rsid w:val="00694C89"/>
    <w:rsid w:val="006975EB"/>
    <w:rsid w:val="00753D3D"/>
    <w:rsid w:val="00772E7C"/>
    <w:rsid w:val="007A22C3"/>
    <w:rsid w:val="007A3FA1"/>
    <w:rsid w:val="007B28F0"/>
    <w:rsid w:val="007B42A7"/>
    <w:rsid w:val="007C48A7"/>
    <w:rsid w:val="0082408A"/>
    <w:rsid w:val="00831673"/>
    <w:rsid w:val="008B3BCA"/>
    <w:rsid w:val="00933CC0"/>
    <w:rsid w:val="00934A77"/>
    <w:rsid w:val="00960A0C"/>
    <w:rsid w:val="009A2E1A"/>
    <w:rsid w:val="009A6043"/>
    <w:rsid w:val="009C565F"/>
    <w:rsid w:val="00A571B4"/>
    <w:rsid w:val="00AA08BF"/>
    <w:rsid w:val="00AA4D30"/>
    <w:rsid w:val="00AB1704"/>
    <w:rsid w:val="00AC2458"/>
    <w:rsid w:val="00AD479F"/>
    <w:rsid w:val="00AE13E9"/>
    <w:rsid w:val="00B02161"/>
    <w:rsid w:val="00B26F84"/>
    <w:rsid w:val="00B4540A"/>
    <w:rsid w:val="00B63071"/>
    <w:rsid w:val="00BB4028"/>
    <w:rsid w:val="00BC1682"/>
    <w:rsid w:val="00BD6016"/>
    <w:rsid w:val="00BE701E"/>
    <w:rsid w:val="00C73CB6"/>
    <w:rsid w:val="00CC04F0"/>
    <w:rsid w:val="00D003DE"/>
    <w:rsid w:val="00D140BD"/>
    <w:rsid w:val="00D4592B"/>
    <w:rsid w:val="00D51716"/>
    <w:rsid w:val="00D578F1"/>
    <w:rsid w:val="00D605D2"/>
    <w:rsid w:val="00D63BAA"/>
    <w:rsid w:val="00D820F4"/>
    <w:rsid w:val="00D8387A"/>
    <w:rsid w:val="00D9177A"/>
    <w:rsid w:val="00DB7708"/>
    <w:rsid w:val="00DD2837"/>
    <w:rsid w:val="00DD5BE9"/>
    <w:rsid w:val="00E206B5"/>
    <w:rsid w:val="00E352CA"/>
    <w:rsid w:val="00E36DA3"/>
    <w:rsid w:val="00E4044A"/>
    <w:rsid w:val="00E655BF"/>
    <w:rsid w:val="00E7393E"/>
    <w:rsid w:val="00EB76D7"/>
    <w:rsid w:val="00F06D36"/>
    <w:rsid w:val="00F235D2"/>
    <w:rsid w:val="00F31BE3"/>
    <w:rsid w:val="00F3481E"/>
    <w:rsid w:val="00F46B25"/>
    <w:rsid w:val="00F55195"/>
    <w:rsid w:val="00FB0901"/>
    <w:rsid w:val="00FD3817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2D7268A"/>
  <w15:docId w15:val="{D565210A-E7F9-7049-8189-4ED88FE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18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9EA"/>
    <w:pPr>
      <w:keepNext/>
      <w:keepLines/>
      <w:numPr>
        <w:ilvl w:val="1"/>
        <w:numId w:val="1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9EA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9EA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9EA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9EA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9EA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9EA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9EA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</w:pPr>
  </w:style>
  <w:style w:type="paragraph" w:styleId="Title">
    <w:name w:val="Title"/>
    <w:basedOn w:val="Normal"/>
    <w:uiPriority w:val="10"/>
    <w:qFormat/>
    <w:pPr>
      <w:spacing w:line="631" w:lineRule="exact"/>
      <w:ind w:left="1605" w:right="1643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9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5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1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5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95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2F1BB3"/>
    <w:pPr>
      <w:widowControl/>
      <w:autoSpaceDE/>
      <w:autoSpaceDN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2F1BB3"/>
  </w:style>
  <w:style w:type="table" w:styleId="TableGrid">
    <w:name w:val="Table Grid"/>
    <w:basedOn w:val="TableNormal"/>
    <w:uiPriority w:val="39"/>
    <w:rsid w:val="00D6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63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63B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63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0169EA"/>
    <w:pPr>
      <w:numPr>
        <w:numId w:val="1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169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9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9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9E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9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9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9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9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0169EA"/>
    <w:pPr>
      <w:numPr>
        <w:numId w:val="18"/>
      </w:numPr>
    </w:pPr>
  </w:style>
  <w:style w:type="numbering" w:styleId="1ai">
    <w:name w:val="Outline List 1"/>
    <w:basedOn w:val="NoList"/>
    <w:uiPriority w:val="99"/>
    <w:semiHidden/>
    <w:unhideWhenUsed/>
    <w:rsid w:val="000169EA"/>
    <w:pPr>
      <w:numPr>
        <w:numId w:val="19"/>
      </w:numPr>
    </w:pPr>
  </w:style>
  <w:style w:type="numbering" w:styleId="111111">
    <w:name w:val="Outline List 2"/>
    <w:basedOn w:val="NoList"/>
    <w:uiPriority w:val="99"/>
    <w:semiHidden/>
    <w:unhideWhenUsed/>
    <w:rsid w:val="000169EA"/>
    <w:pPr>
      <w:numPr>
        <w:numId w:val="20"/>
      </w:numPr>
    </w:pPr>
  </w:style>
  <w:style w:type="numbering" w:customStyle="1" w:styleId="CurrentList2">
    <w:name w:val="Current List2"/>
    <w:uiPriority w:val="99"/>
    <w:rsid w:val="000169EA"/>
    <w:pPr>
      <w:numPr>
        <w:numId w:val="21"/>
      </w:numPr>
    </w:pPr>
  </w:style>
  <w:style w:type="numbering" w:customStyle="1" w:styleId="CurrentList3">
    <w:name w:val="Current List3"/>
    <w:uiPriority w:val="99"/>
    <w:rsid w:val="000169EA"/>
    <w:pPr>
      <w:numPr>
        <w:numId w:val="23"/>
      </w:numPr>
    </w:pPr>
  </w:style>
  <w:style w:type="numbering" w:customStyle="1" w:styleId="CurrentList4">
    <w:name w:val="Current List4"/>
    <w:uiPriority w:val="99"/>
    <w:rsid w:val="000169EA"/>
    <w:pPr>
      <w:numPr>
        <w:numId w:val="24"/>
      </w:numPr>
    </w:pPr>
  </w:style>
  <w:style w:type="numbering" w:customStyle="1" w:styleId="CurrentList5">
    <w:name w:val="Current List5"/>
    <w:uiPriority w:val="99"/>
    <w:rsid w:val="000169EA"/>
    <w:pPr>
      <w:numPr>
        <w:numId w:val="26"/>
      </w:numPr>
    </w:pPr>
  </w:style>
  <w:style w:type="numbering" w:customStyle="1" w:styleId="CurrentList6">
    <w:name w:val="Current List6"/>
    <w:uiPriority w:val="99"/>
    <w:rsid w:val="000169EA"/>
    <w:pPr>
      <w:numPr>
        <w:numId w:val="28"/>
      </w:numPr>
    </w:pPr>
  </w:style>
  <w:style w:type="numbering" w:customStyle="1" w:styleId="CurrentList7">
    <w:name w:val="Current List7"/>
    <w:uiPriority w:val="99"/>
    <w:rsid w:val="000169EA"/>
    <w:pPr>
      <w:numPr>
        <w:numId w:val="29"/>
      </w:numPr>
    </w:pPr>
  </w:style>
  <w:style w:type="paragraph" w:customStyle="1" w:styleId="NoParagraphStyle">
    <w:name w:val="[No Paragraph Style]"/>
    <w:rsid w:val="004D0CFF"/>
    <w:pPr>
      <w:widowControl/>
      <w:adjustRightInd w:val="0"/>
      <w:spacing w:line="288" w:lineRule="auto"/>
      <w:textAlignment w:val="center"/>
    </w:pPr>
    <w:rPr>
      <w:rFonts w:ascii="Open Sans" w:hAnsi="Open Sans" w:cs="Times New Roman"/>
      <w:color w:val="000000"/>
      <w:sz w:val="24"/>
      <w:szCs w:val="24"/>
    </w:rPr>
  </w:style>
  <w:style w:type="paragraph" w:customStyle="1" w:styleId="ORDER-TABLE-OPTIONTableSideB">
    <w:name w:val="ORDER - TABLE - OPTION (Table Side B)"/>
    <w:basedOn w:val="Normal"/>
    <w:uiPriority w:val="99"/>
    <w:rsid w:val="004D0CFF"/>
    <w:pPr>
      <w:widowControl/>
      <w:suppressAutoHyphens/>
      <w:adjustRightInd w:val="0"/>
      <w:spacing w:line="160" w:lineRule="atLeast"/>
      <w:jc w:val="center"/>
      <w:textAlignment w:val="center"/>
    </w:pPr>
    <w:rPr>
      <w:rFonts w:ascii="Open Sans" w:eastAsiaTheme="minorHAnsi" w:hAnsi="Open Sans" w:cs="Open Sans"/>
      <w:caps/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B26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F8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A60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quotes@evenlite.com" TargetMode="External"/><Relationship Id="rId17" Type="http://schemas.openxmlformats.org/officeDocument/2006/relationships/hyperlink" Target="https://www.evenlite.com/central-inverter-system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quotes@evenlit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86B6E-6FEF-2B44-8120-361C0CD3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2193</Words>
  <Characters>12259</Characters>
  <Application>Microsoft Office Word</Application>
  <DocSecurity>0</DocSecurity>
  <Lines>408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Keller</dc:creator>
  <cp:keywords/>
  <dc:description/>
  <cp:lastModifiedBy>Tom Deutsch</cp:lastModifiedBy>
  <cp:revision>2</cp:revision>
  <dcterms:created xsi:type="dcterms:W3CDTF">2026-03-04T22:08:00Z</dcterms:created>
  <dcterms:modified xsi:type="dcterms:W3CDTF">2026-03-04T22:08:00Z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2021-08-18T00:00:00Z</vt:filetime>
  </property>
</Properties>
</file>